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BF1" w:rsidRPr="006B1C70" w:rsidRDefault="00ED1BF1" w:rsidP="00ED1BF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Приложение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B1C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постановлению Администрации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B1C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Арамильского городского округа </w:t>
      </w:r>
    </w:p>
    <w:p w:rsidR="00ED1BF1" w:rsidRPr="006B1C70" w:rsidRDefault="00ED1BF1" w:rsidP="00ED1BF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 </w:t>
      </w:r>
      <w:r w:rsidR="00005A4D" w:rsidRPr="006B1C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_______________</w:t>
      </w:r>
      <w:r w:rsidRPr="006B1C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№ </w:t>
      </w:r>
      <w:r w:rsidR="00005A4D" w:rsidRPr="006B1C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______</w:t>
      </w:r>
    </w:p>
    <w:p w:rsidR="00ED1BF1" w:rsidRPr="006B1C70" w:rsidRDefault="00ED1BF1" w:rsidP="00ED1B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</w:t>
      </w:r>
    </w:p>
    <w:p w:rsidR="00ED1BF1" w:rsidRPr="006B1C70" w:rsidRDefault="00ED1BF1" w:rsidP="00ED1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775EAA" w:rsidRPr="006B1C70" w:rsidRDefault="00775EAA" w:rsidP="00775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«ПРЕДОСТАВЛЕНИЕ РЕШЕНИЯ О СОГЛАСОВАНИИ АРХИТЕКТУРНО-ГРАДОСТРОИТЕЛЬНОГО ОБЛИКА СУЩЕСТВУЮЩЕГО ЗДАНИЯ, СТРОЕНИЯ, СООРУЖЕНИЯ» НА ТЕРРИТОРИИ </w:t>
      </w:r>
    </w:p>
    <w:p w:rsidR="00056882" w:rsidRPr="006B1C70" w:rsidRDefault="00775EAA" w:rsidP="00775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</w:t>
      </w:r>
    </w:p>
    <w:p w:rsidR="00775EAA" w:rsidRPr="006B1C70" w:rsidRDefault="00775EAA" w:rsidP="00775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6B1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ОБЩИЕ ПОЛОЖЕНИЯ</w:t>
      </w:r>
    </w:p>
    <w:p w:rsidR="00ED1BF1" w:rsidRPr="006B1C70" w:rsidRDefault="00ED1BF1" w:rsidP="00ED1B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F1" w:rsidRPr="006B1C70" w:rsidRDefault="00131976" w:rsidP="00ED1B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56882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D1BF1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разработки административного регламента.</w:t>
      </w:r>
    </w:p>
    <w:p w:rsidR="00ED1BF1" w:rsidRPr="006B1C70" w:rsidRDefault="00056882" w:rsidP="00775E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6B1C70">
        <w:rPr>
          <w:rFonts w:ascii="Times New Roman" w:eastAsia="Calibri" w:hAnsi="Times New Roman" w:cs="Times New Roman"/>
          <w:sz w:val="28"/>
          <w:lang w:eastAsia="ru-RU"/>
        </w:rPr>
        <w:t xml:space="preserve">Административный регламент предоставления муниципальной услуги </w:t>
      </w:r>
      <w:r w:rsidR="00775EAA" w:rsidRPr="006B1C70">
        <w:rPr>
          <w:rFonts w:ascii="Times New Roman" w:eastAsia="Calibri" w:hAnsi="Times New Roman" w:cs="Times New Roman"/>
          <w:sz w:val="28"/>
          <w:lang w:eastAsia="ru-RU"/>
        </w:rPr>
        <w:t xml:space="preserve">«Предоставление решения о согласовании архитектурно-градостроительного облика существующего здания, строения, сооружения» на территории Арамильского городского округа </w:t>
      </w:r>
      <w:r w:rsidR="00ED1BF1" w:rsidRPr="006B1C70">
        <w:rPr>
          <w:rFonts w:ascii="Times New Roman" w:eastAsia="Calibri" w:hAnsi="Times New Roman" w:cs="Times New Roman"/>
          <w:sz w:val="28"/>
          <w:lang w:eastAsia="ru-RU"/>
        </w:rPr>
        <w:t xml:space="preserve">(далее – Административный регламент) разработан в целях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внешнего благоустройства и архитектурно-градостроительного облика Арамильского городского округа</w:t>
      </w:r>
      <w:r w:rsidR="00775EAA" w:rsidRPr="006B1C70">
        <w:rPr>
          <w:rFonts w:ascii="Times New Roman" w:eastAsia="Calibri" w:hAnsi="Times New Roman" w:cs="Times New Roman"/>
          <w:sz w:val="28"/>
          <w:lang w:eastAsia="ru-RU"/>
        </w:rPr>
        <w:t xml:space="preserve">, а так же в целях </w:t>
      </w:r>
      <w:r w:rsidRPr="006B1C70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ED1BF1" w:rsidRPr="006B1C70">
        <w:rPr>
          <w:rFonts w:ascii="Times New Roman" w:eastAsia="Calibri" w:hAnsi="Times New Roman" w:cs="Times New Roman"/>
          <w:sz w:val="28"/>
          <w:lang w:eastAsia="ru-RU"/>
        </w:rPr>
        <w:t>повышения качества предоставления и доступности муниципальной услуги, создания комфортных условий для участников отношений, возникающих в процессе предоставления муниципальной услуги, устанавливает сроки и последовательность административных процедур и административных действий, и регулирует отношения, возникающие в ходе предоставления муниципальной услуги между заявителями и Администрацией Арамильского городского округа</w:t>
      </w:r>
      <w:r w:rsidR="00775EAA" w:rsidRPr="006B1C70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ED1BF1" w:rsidRPr="006B1C70">
        <w:rPr>
          <w:rFonts w:ascii="Times New Roman" w:eastAsia="Calibri" w:hAnsi="Times New Roman" w:cs="Times New Roman"/>
          <w:sz w:val="28"/>
          <w:lang w:eastAsia="ru-RU"/>
        </w:rPr>
        <w:t>в лице Отдела архитектуры и градостроительства Администрации Арамильского городского округа (далее – Отдел архитектуры).</w:t>
      </w:r>
    </w:p>
    <w:p w:rsidR="00056882" w:rsidRPr="006B1C70" w:rsidRDefault="00131976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056882"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Предоставление муниципальной услуги осуществляется в следующих случаях:</w:t>
      </w:r>
    </w:p>
    <w:p w:rsidR="00056882" w:rsidRPr="006B1C70" w:rsidRDefault="00056882" w:rsidP="002D3C9A">
      <w:pPr>
        <w:pStyle w:val="ae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вводе в эксплуатацию вновь построенного или реконструированного объекта капитального строительства (в случае, если перед началом строительства (реконструкции) объекта капитального строительства эскизный проект не разрабатывался и не согласовывался в порядке, предусмотренном Постановлением Администрации Арамильского городского округа от 05.02.2018 № 4</w:t>
      </w:r>
      <w:r w:rsidR="00F179FD"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«Об утверждении Положения о порядке предоставления решения о </w:t>
      </w:r>
      <w:r w:rsidR="00775EAA"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согласовании архитектурно-градостроительного облика </w:t>
      </w:r>
      <w:r w:rsidR="00F179FD"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вновь строящегося или подлежащего реконструкции объекта капитального строительства</w:t>
      </w:r>
      <w:r w:rsidR="00775EAA"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);</w:t>
      </w:r>
    </w:p>
    <w:p w:rsidR="00056882" w:rsidRPr="006B1C70" w:rsidRDefault="00056882" w:rsidP="002D3C9A">
      <w:pPr>
        <w:pStyle w:val="ae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планируемых изменениях внешнего вида фасадов здания, строения, сооружения либо его отдельных конструктивных элементов, установке дополнительного оборудования, дополнительных элементов и </w:t>
      </w: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устройств, отдельных конструктивных элементов фасадов;</w:t>
      </w:r>
    </w:p>
    <w:p w:rsidR="00056882" w:rsidRPr="006B1C70" w:rsidRDefault="00056882" w:rsidP="002D3C9A">
      <w:pPr>
        <w:pStyle w:val="ae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планируемом согласовании архитектурно-градостроительного облика существующего здания, строения, сооружения.</w:t>
      </w:r>
    </w:p>
    <w:p w:rsidR="00056882" w:rsidRPr="006B1C70" w:rsidRDefault="00131976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056882"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3. В рамках предоставления муниципальной услуги осуществляется согласование паспорта фасадов (при отсутствии решения о его согласовании) или внесение изменений в ранее согласованный паспорт фасадов.</w:t>
      </w:r>
    </w:p>
    <w:p w:rsidR="00056882" w:rsidRPr="006B1C70" w:rsidRDefault="00056882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Паспорт фасадов является документом, в котором содержится информация об архитектурно-градостроительном облике существующего здания, строения, сооружения.</w:t>
      </w:r>
    </w:p>
    <w:p w:rsidR="00056882" w:rsidRPr="006B1C70" w:rsidRDefault="00131976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056882"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4. Получателями муниципальной услуги являются физические лица (граждане Российской Федерации, иностранные граждане и лица без гражданства) и юридические лица, в том числе иностранные юридические лица (далее - заявители):</w:t>
      </w:r>
    </w:p>
    <w:p w:rsidR="00056882" w:rsidRPr="006B1C70" w:rsidRDefault="00056882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собственники зданий, строений, сооружений, а также собственники помещений в зданиях, строениях, сооружениях;</w:t>
      </w:r>
    </w:p>
    <w:p w:rsidR="002D3C9A" w:rsidRPr="006B1C70" w:rsidRDefault="00056882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лица, ответственные за эксплуатацию зданий, строений, сооружений (руководитель управляющей компании, товарищества собственников жилья, жилищно-строительного кооператива и др.);</w:t>
      </w:r>
    </w:p>
    <w:p w:rsidR="00056882" w:rsidRPr="006B1C70" w:rsidRDefault="00056882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застройщики объектов капитального строительства при вводе в эксплуатацию объектов капитального строительства.</w:t>
      </w:r>
    </w:p>
    <w:p w:rsidR="00056882" w:rsidRDefault="00056882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От имени заявителя с заявлением о предоставлении муниципальной услуги вправе обратиться представитель, полномочия которого должны быть оформлены в соответствии со статьями 185, 185.1 Гражданского кодекса Российской Федерации (для представителя физического лица - нотариально удостоверенная доверенность или приравненная к ней в соответствии с пунктом 2 статьи 185 Гражданского кодекса Российской Федерации доверенность; для представителя юридического лица - доверенность, заверенная подписью руководителя).</w:t>
      </w:r>
    </w:p>
    <w:p w:rsidR="000269E9" w:rsidRPr="006B1C70" w:rsidRDefault="000269E9" w:rsidP="000269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иностранным гражданином или иностранным юридическим лицом необходимыми и обязательными услугами являются:</w:t>
      </w:r>
    </w:p>
    <w:p w:rsidR="000269E9" w:rsidRPr="006B1C70" w:rsidRDefault="000269E9" w:rsidP="000269E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перевод документов, выданных компетентными органами иностранных государств, на государственный язык Российской Федерации (услуга выполняется за счет заявителя организациями частной формы собственности и (или) индивидуальными предпринимателями по установленным ими расценкам или на договорной основе);</w:t>
      </w:r>
    </w:p>
    <w:p w:rsidR="000269E9" w:rsidRPr="006B1C70" w:rsidRDefault="000269E9" w:rsidP="000269E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нотариальное свидетельствование верности перевода документов с одного языка на другой, нотариальное свидетельствование подлинности подписи на документе, нотариальное заверение копий документов (услуга предоставляется в государственных нотариальных конторах и у нотариусов, занимающихся частной практикой на платной основе). Нотариус свидетельствует верность копии документа и верность перевода с одного языка на другой (если нотариус владеет соответствующими языками) или подлинность подписи переводчика (если нотариус не владеет соответствующими языками и перевод документа сделан переводчиком). </w:t>
      </w: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Размер и порядок взимания платы за совершение нотариальных действий установлен Основами законодательства о нотариате от 11.02.1993 № 4462-1.</w:t>
      </w:r>
    </w:p>
    <w:p w:rsidR="00ED1BF1" w:rsidRPr="006B1C70" w:rsidRDefault="00131976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056882"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</w:t>
      </w:r>
      <w:r w:rsidR="00ED1BF1"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Требования к порядку информирования о предоставлении муниципальной услуги.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Информацию о порядке предоставления муниципальной услуги можно получить: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из федеральной государственной информационной системы «Единый портал государственных и муниципальных услуг (функций)»: http://gosuslugi.ru; 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у специалистов ГБУ СО «Многофункциональный центр предоставления государственных и муниципальных услуг»;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 разделе «Муниципальные услуги» на официальном сайте Арамильского городского округа: https://www.aramilgo.ru/services;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 телефону (343) 385-</w:t>
      </w:r>
      <w:r w:rsidR="00554659">
        <w:rPr>
          <w:rFonts w:ascii="Times New Roman" w:eastAsia="Calibri" w:hAnsi="Times New Roman" w:cs="Times New Roman"/>
          <w:sz w:val="28"/>
          <w:szCs w:val="28"/>
        </w:rPr>
        <w:t>3</w:t>
      </w:r>
      <w:r w:rsidRPr="006B1C70">
        <w:rPr>
          <w:rFonts w:ascii="Times New Roman" w:eastAsia="Calibri" w:hAnsi="Times New Roman" w:cs="Times New Roman"/>
          <w:sz w:val="28"/>
          <w:szCs w:val="28"/>
        </w:rPr>
        <w:t>2-81 доб. 1060;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непосредственно в Отделе архитектуры по адресу: 624000, Свердловская область, Сысертский район, город Арамиль, улица 1 Мая, дом 12, кабинет 16.</w:t>
      </w:r>
    </w:p>
    <w:p w:rsidR="00ED1BF1" w:rsidRPr="006B1C70" w:rsidRDefault="00ED1BF1" w:rsidP="00ED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приема заявителей для консультирования и подачи заявлений на получение муниципальной услуги</w:t>
      </w:r>
      <w:r w:rsidR="002D3C9A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Отделе архитектуры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D1BF1" w:rsidRPr="006B1C70" w:rsidRDefault="00ED1BF1" w:rsidP="00ED1BF1">
      <w:pPr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понедельник – с 10.00 до 12.00 и с 14.00 до 16.00. </w:t>
      </w:r>
    </w:p>
    <w:p w:rsidR="00ED1BF1" w:rsidRPr="006B1C70" w:rsidRDefault="00ED1BF1" w:rsidP="00ED1B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 Отдела архитектуры: с понедельника по пятницу - с 08.00 до 12.00, с 13.00 до 17.00, в предпраздничные дни - с 8.00 до 12.00 и с 13.00 до 16.00.</w:t>
      </w:r>
    </w:p>
    <w:p w:rsidR="00ED1BF1" w:rsidRPr="006B1C70" w:rsidRDefault="00ED1BF1" w:rsidP="00ED1BF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заявителей для консультирования и приема заявлений и документов осуществляется также через ГБУ СО «Многофункциональный центр предоставления государственных и муниципальных услуг» (далее – МФЦ) по адресу: 624000 Свердловская </w:t>
      </w:r>
      <w:r w:rsidRPr="006B1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область, город Арамиль, улица Щорса, дом 57.</w:t>
      </w:r>
    </w:p>
    <w:p w:rsidR="00ED1BF1" w:rsidRPr="006B1C70" w:rsidRDefault="002D3C9A" w:rsidP="00ED1BF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приема заявителей для консультирования и подачи заявлений на получение муниципальной </w:t>
      </w:r>
      <w:r w:rsidR="00ED1BF1" w:rsidRPr="006B1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специалистами МФЦ: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вторник, среда, пятница, суббота с 08.00 - 17.00;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четверг с 11.00 - 20.00; 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воскресенье, понедельник - выходной день.</w:t>
      </w:r>
    </w:p>
    <w:p w:rsidR="00ED1BF1" w:rsidRPr="006B1C70" w:rsidRDefault="00ED1BF1" w:rsidP="00ED1B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Единый справочный телефон МФЦ: </w:t>
      </w:r>
      <w:r w:rsidRPr="006B1C70">
        <w:rPr>
          <w:rFonts w:ascii="Times New Roman" w:eastAsia="Calibri" w:hAnsi="Times New Roman" w:cs="Times New Roman"/>
          <w:bCs/>
          <w:sz w:val="28"/>
          <w:szCs w:val="28"/>
        </w:rPr>
        <w:t>8-800-700-00-04.</w:t>
      </w:r>
    </w:p>
    <w:p w:rsidR="00ED1BF1" w:rsidRPr="006B1C70" w:rsidRDefault="00ED1BF1" w:rsidP="00ED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bCs/>
          <w:sz w:val="28"/>
          <w:szCs w:val="28"/>
        </w:rPr>
        <w:t xml:space="preserve">2) 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Администрации Арамильского городского округа </w:t>
      </w:r>
      <w:hyperlink r:id="rId8" w:history="1">
        <w:r w:rsidRPr="006B1C70">
          <w:rPr>
            <w:rFonts w:ascii="Times New Roman" w:eastAsia="Calibri" w:hAnsi="Times New Roman" w:cs="Times New Roman"/>
            <w:sz w:val="28"/>
            <w:szCs w:val="28"/>
          </w:rPr>
          <w:t>www.aramilgo.ru</w:t>
        </w:r>
      </w:hyperlink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размещается следующая информация: 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извлечения из законодательных и иных нормативных правовых актов, регулирующих деятельность по предоставлению муниципальной услуги; 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графики приема заявителей в органах государственной власти и органах местного самоуправления; 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бланки и образцы оформления заявлений; </w:t>
      </w:r>
    </w:p>
    <w:p w:rsidR="00ED1BF1" w:rsidRPr="006B1C70" w:rsidRDefault="00ED1BF1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текст Регламента.</w:t>
      </w:r>
    </w:p>
    <w:p w:rsidR="00ED1BF1" w:rsidRPr="006B1C70" w:rsidRDefault="00ED1BF1" w:rsidP="002D3C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Информирование о ходе предоставления муниципальной услуги осуществляется по телефону или на личном приеме специалистами Отдела архитектуры в приемное время.</w:t>
      </w:r>
    </w:p>
    <w:p w:rsidR="00ED1BF1" w:rsidRPr="006B1C70" w:rsidRDefault="00ED1BF1" w:rsidP="007F371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письменных обращений граждан по вопросам предоставления муниципальной услуги осуществляется в соответствии с требованиями Федерального закона от 02.05.2006 № 59-ФЗ «О порядке рассмотрения обращений граждан Российской Федерации».</w:t>
      </w:r>
    </w:p>
    <w:p w:rsidR="0081761F" w:rsidRPr="006B1C70" w:rsidRDefault="00131976" w:rsidP="007F3714">
      <w:pPr>
        <w:pStyle w:val="24"/>
        <w:shd w:val="clear" w:color="auto" w:fill="auto"/>
        <w:tabs>
          <w:tab w:val="left" w:pos="1134"/>
        </w:tabs>
        <w:spacing w:before="0" w:after="0" w:line="240" w:lineRule="auto"/>
        <w:ind w:left="709"/>
        <w:jc w:val="both"/>
        <w:rPr>
          <w:lang w:eastAsia="ru-RU"/>
        </w:rPr>
      </w:pPr>
      <w:r w:rsidRPr="006B1C70">
        <w:rPr>
          <w:lang w:eastAsia="ru-RU"/>
        </w:rPr>
        <w:t xml:space="preserve">1.6. </w:t>
      </w:r>
      <w:r w:rsidR="0081761F" w:rsidRPr="006B1C70">
        <w:rPr>
          <w:lang w:eastAsia="ru-RU"/>
        </w:rPr>
        <w:t>В предоставлении муниципальной услуги участвуют:</w:t>
      </w:r>
    </w:p>
    <w:p w:rsidR="007F3714" w:rsidRPr="006B1C70" w:rsidRDefault="00131976" w:rsidP="007F37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Администрация Арамильского городского округа;</w:t>
      </w:r>
    </w:p>
    <w:p w:rsidR="007F3714" w:rsidRPr="006B1C70" w:rsidRDefault="007F3714" w:rsidP="007F37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Управление Федеральной службы государственной регистрации, кадастра и картографии по Свердловской области;</w:t>
      </w:r>
    </w:p>
    <w:p w:rsidR="007F3714" w:rsidRPr="006B1C70" w:rsidRDefault="007F3714" w:rsidP="007F37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Свердловской области.</w:t>
      </w:r>
    </w:p>
    <w:p w:rsidR="00FC3B57" w:rsidRPr="006B1C70" w:rsidRDefault="00FC3B57" w:rsidP="00FC3B5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1BF1" w:rsidRPr="006B1C70" w:rsidRDefault="00ED1BF1" w:rsidP="00024E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6B1C70">
        <w:rPr>
          <w:rFonts w:ascii="Times New Roman" w:eastAsia="Calibri" w:hAnsi="Times New Roman" w:cs="Times New Roman"/>
          <w:sz w:val="28"/>
          <w:szCs w:val="28"/>
        </w:rPr>
        <w:t>. СТАНДАРТ ПРЕДОСТАВЛЕНИЯ МУНИЦИПАЛЬНОЙ УСЛУГИ</w:t>
      </w:r>
    </w:p>
    <w:p w:rsidR="00ED1BF1" w:rsidRPr="006B1C70" w:rsidRDefault="00ED1BF1" w:rsidP="002D3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муниципальной услуги </w:t>
      </w:r>
      <w:r w:rsidR="00775EAA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EAA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решения о согласовании архитектурно-градостроительного облика существующего здания, строения, сооружения</w:t>
      </w:r>
      <w:r w:rsidR="00775EAA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179C1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Арамильского городского округа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761F" w:rsidRPr="006B1C70" w:rsidRDefault="008841E1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Муниципальная услуга предоставляется </w:t>
      </w:r>
      <w:r w:rsidR="00117513" w:rsidRPr="006B1C70">
        <w:rPr>
          <w:rFonts w:ascii="Times New Roman" w:eastAsia="Calibri" w:hAnsi="Times New Roman" w:cs="Times New Roman"/>
          <w:sz w:val="28"/>
          <w:lang w:eastAsia="ru-RU"/>
        </w:rPr>
        <w:t>Администрацией Арамильского городского округа в лице Отдела архитектуры и градостроительства Администрации Арамильского городского округа (далее – Отдел архитектуры).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муниципальной услуги в муниципальном многофункциональном центре, государственном многофункциональном центре (далее - </w:t>
      </w:r>
      <w:r w:rsidR="001720A0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ногофункциональный центр) осуществляется в порядке, предусмотренном соглашением о взаимодействии, заключенным между Администрацией </w:t>
      </w:r>
      <w:r w:rsidR="00117513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Арамильского городского округа </w:t>
      </w:r>
      <w:r w:rsidR="001720A0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М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ногофункциональным центром, со дня вступления в силу такого соглашения.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3 части 1 статьи 7 Федерального закона от 27.07.2010 </w:t>
      </w:r>
      <w:r w:rsidR="00117513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</w:t>
      </w:r>
      <w:r w:rsidR="00117513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117513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которые являются необходимыми и обязательными для предоставления муниципальной услуги.</w:t>
      </w:r>
    </w:p>
    <w:p w:rsidR="0081761F" w:rsidRPr="006B1C70" w:rsidRDefault="008841E1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предоставления муниципальной услуги является согласование архитектурно-градостроительного облика существующего здания, строения, сооружения.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Заявителю может быть отказано в предоставлении муниципальной услуги по основаниям, указанным в пункте </w:t>
      </w:r>
      <w:r w:rsidR="00984BA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2.8.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81761F" w:rsidRPr="006B1C70" w:rsidRDefault="008841E1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Общий срок предоставления муниципальной услуги не должен превышать </w:t>
      </w:r>
      <w:r w:rsidR="00860543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30 дней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регистрации заявления и документов, предусмотренных пунктом </w:t>
      </w:r>
      <w:r w:rsidR="00984BA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</w:t>
      </w:r>
      <w:r w:rsidR="001720A0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заявления и документов через М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ногофункциональный центр срок предоставления услуги исчисляется со дня регистрации заявления и </w:t>
      </w:r>
      <w:r w:rsidR="00774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984BA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переданных </w:t>
      </w:r>
      <w:r w:rsidR="001720A0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84BA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ногофункциональным центром в Отдел архитектуры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761F" w:rsidRPr="006B1C70" w:rsidRDefault="00984BA5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услуги осуществляется в соответствии со следующими правовыми актами: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 кодексом Российской Федерации</w:t>
      </w:r>
      <w:r w:rsidR="0032209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30.11.1994 № 51-ФЗ;</w:t>
      </w:r>
    </w:p>
    <w:p w:rsidR="005814A9" w:rsidRPr="006B1C70" w:rsidRDefault="005814A9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29.12.2004           № 190-ФЗ;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Жилищным кодексом Российской Федерации </w:t>
      </w:r>
      <w:r w:rsidR="0032209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29.12.2004 № 188-ФЗ;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06.10.2003 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28C0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27.07.2010 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28C0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30.04.2014 </w:t>
      </w:r>
      <w:r w:rsidR="00984BA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403 </w:t>
      </w:r>
      <w:r w:rsidR="006028C0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исчерпывающем перечне процедур в сфере жилищного строительства</w:t>
      </w:r>
      <w:r w:rsidR="006028C0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028C0" w:rsidRPr="006B1C70" w:rsidRDefault="006028C0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 Арамильского городского округа от 12.10.2017 № 24/4 «Об утверждении Правил благоустройства территории Арамильского городского округа»;</w:t>
      </w:r>
    </w:p>
    <w:p w:rsidR="006827D7" w:rsidRPr="006B1C70" w:rsidRDefault="006827D7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Арамильского городского округа от </w:t>
      </w:r>
      <w:r w:rsidR="009F58C1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12.04.2018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F58C1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35/1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Концепции дизайнерского и архитектурно-художественного облика Арамильского городского округа».</w:t>
      </w:r>
    </w:p>
    <w:p w:rsidR="006028C0" w:rsidRPr="006B1C70" w:rsidRDefault="006028C0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Арамильского городского округа от 05.02.2018 № 43 «Об утверждении Положения о порядке предоставления решения о согласовании архитектурно-градостроительного облика существующег</w:t>
      </w:r>
      <w:r w:rsidR="006554B0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здания, строения, сооружения».</w:t>
      </w:r>
    </w:p>
    <w:p w:rsidR="0081761F" w:rsidRPr="006B1C70" w:rsidRDefault="00984BA5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предоставлению заявителем, составляют следующие документы: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заявление по форме, указанной в приложении 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настоящего Административного регламента;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документ, удостоверяющий личность заявителя, из числа следующих: паспорт гражданина Российской Федерации, паспорт моряка, удостоверение личности военнослужащего Российской Федерации, военный билет, временное удостоверение личности гражданина Российской Федерации по форме 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2-П, паспорт иностранного гражданина (национальный паспорт или национальный заграничный паспорт с приложением нотариально заверенного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перевода на русский язык), вид на жительство в Российской Федерации (для лиц без гражданства);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документ, подтверждающий полномочия заявителя, из числа следующих:</w:t>
      </w:r>
    </w:p>
    <w:p w:rsidR="0081761F" w:rsidRPr="006B1C70" w:rsidRDefault="0081761F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доверенность на представление интересов заявителя (при подаче заявления представителем заявителя);</w:t>
      </w:r>
    </w:p>
    <w:p w:rsidR="0081761F" w:rsidRPr="006B1C70" w:rsidRDefault="0081761F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протокол решения общего собрания собственников нежилых помещений;</w:t>
      </w:r>
    </w:p>
    <w:p w:rsidR="0081761F" w:rsidRPr="006B1C70" w:rsidRDefault="0081761F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протокол правления товарищества собственников жилья или жилищно-строительного кооператива;</w:t>
      </w:r>
    </w:p>
    <w:p w:rsidR="0081761F" w:rsidRPr="006B1C70" w:rsidRDefault="0081761F" w:rsidP="0037339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соглашение со всеми собственниками помещений (если здание, строение, сооружение является нежилым);</w:t>
      </w:r>
    </w:p>
    <w:p w:rsidR="0081761F" w:rsidRPr="006B1C70" w:rsidRDefault="00AF2420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паспорт фасадов (т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ребования к содержанию, составу, форматам представления паспорта фасадов (разделам паспорта фасадов) установлены пунктами 4, 5 Положения о порядке предоставления решения о согласовании архитектурно-градостроительного облика существующего здания, строения, сооружения, утвержденного Постановлением Администрации Арамильского городского округа от 05.02.2018 № 43 «Об утверждении Положения о порядке предоставления решения о согласовании архитектурно-градостроительного облика существующего здания, строения, сооружения»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разделы паспорта фасадов, в которые вносятся изменения (в случае внесения изменений в ранее согласованный паспорт фасадов, в том числе в связи с изменением внешнего вида фасадов здания, строения, сооружения либо его отдельных конструктивных элементов, установкой дополнительного оборудования, дополнительных элементов и устройств).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фасадов является документом, полученным в результате оказания услуги, являющейся необходимой и обязательной для получения муниципальной услуги.</w:t>
      </w:r>
    </w:p>
    <w:p w:rsidR="0081761F" w:rsidRPr="006B1C70" w:rsidRDefault="00984BA5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органов местного самоуправления и которые могут быть получены без участия заявителя в ходе межведомственного информационного обмена, составляют следующие документы: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выписка из Единого государственного реестра юридических лиц, содержащая сведения о заявителе (запрашивается в органах Федеральной налоговой службы по Свердловской области в случае обращения юридического лица);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выписка из Единого государственного реестра прав на недвижимое имущество и сделок с ним о зарегистрированных правах на земельный участок, на котором расположено здание, строение, сооружение, в отношении которых оформляется паспорт фасадов,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земельный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участок (запрашивается в Управлении Федеральной службы государственной регистрации, кадастра и картографии по Свердловской области);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выписка из Единого государственного реестра прав на недвижимое имущество и сделок с ним о зарегистрированных правах на здание, строение, сооружение, в отношении которых оформляется паспорт фасадов,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здание, строение, сооружение (предоставляется Управлением Федеральной службы государственной регистрации, кадастра и картографии по Свердловской области);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кадастровый паспорт земельного участка, на котором расположено здание, строение, сооружение, в отношении которых оформляется паспорт фасадов (запрашивается в Управлении Федеральной службы государственной регистрации, кадастра и картографии по Свердловской области).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по собственной инициативе представить документы, указанные в настоящ</w:t>
      </w:r>
      <w:r w:rsidR="006827D7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6827D7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подаче заявления о предоставлении муниципальной услуги.</w:t>
      </w:r>
    </w:p>
    <w:p w:rsidR="0081761F" w:rsidRPr="006B1C70" w:rsidRDefault="00984BA5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Исчерпывающий перечень оснований для отказа в приеме документов, необходимых для предоставления муниципальной услуги, составляют следующие факты: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о предоставлении муниципальной услуги подано не уполномоченным на подачу заявления лицом (в случае подачи заявления представителем заявителя);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 заявлению не приложены документы, предусмотренные пунктом </w:t>
      </w:r>
      <w:r w:rsidR="00984BA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форма заявления не соответствует утвержденной форме (форма заявления представлена в приложении </w:t>
      </w:r>
      <w:r w:rsidR="00DD189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настоящему Административному регламенту).</w:t>
      </w:r>
    </w:p>
    <w:p w:rsidR="0081761F" w:rsidRPr="006B1C70" w:rsidRDefault="00BD16D2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отказа в предоставлении муниципальной услуги являются следующие факты: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в заявлении или прилагаемых к нему документах недостоверных сведений;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категории заявителя категориям заявителей, указанным в пункте </w:t>
      </w:r>
      <w:r w:rsidR="00BD16D2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оформление паспорта фасадов или разделов паспорта фасадов (при внесении в них изменений) с нарушением требований, установленных </w:t>
      </w:r>
      <w:r w:rsidR="00694DBB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Арамильского городского округа от 05.02.2018 № 43 «Об утверждении Положения о порядке предоставления решения о согласовании архитектурно-градостроительного облика существующего здания, строения, сооружения»;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несоответствие внешнего вида фасадов существующего здания, строения, сооружения его согласованному архитектурно-градостроительному облику, информация о котором содержится в эскизном проекте</w:t>
      </w:r>
      <w:r w:rsidR="00E6566A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паспорте фасада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несоответствие планируемых изменений внешнего вида фасада здания, строения, сооружения либо его отдельных конструктивных элементов, устанавливаемого дополнительного оборудования, дополнительных элементов и устройств требованиям, утвержденным Постановлением Администрации</w:t>
      </w:r>
      <w:r w:rsidR="00694DBB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Арамильского городского </w:t>
      </w:r>
      <w:r w:rsidR="00694DBB" w:rsidRPr="00DF3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F3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F3C45" w:rsidRPr="00DF3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14.03.2018 № 73 </w:t>
      </w:r>
      <w:r w:rsidR="00694DBB" w:rsidRPr="00DF3C4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94DBB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Требований к содержанию отдельных конструктивных элементов фасадов, к дополнительному оборудованию, дополнительным элементам и устройствам, размещаемым на фасадах зданий, строений, сооружений (кроме жилого дома) на территории Арамильского городского округа»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4DBB" w:rsidRPr="006B1C70" w:rsidRDefault="00694DBB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несоответствие планируемых изменений внешнего вида фасада здания, строения, сооружения требованиям, утвержденных Решением Думы Арамильского городского округа от 12.</w:t>
      </w:r>
      <w:r w:rsidR="006C792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04.2018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C792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35/1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Концепции дизайнерского и архитектурно-художественного облика Арамильского городского округа».</w:t>
      </w:r>
    </w:p>
    <w:p w:rsidR="0081761F" w:rsidRPr="006B1C70" w:rsidRDefault="00BD16D2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Необходимой и обязательной услугой для предоставления муниципальной услуги является разработка паспорта фасадов существующего здания, строения, сооружения (услуга выполняется за счет заявителя организациями частной формы собственности и (или) индивидуальными предпринимателями по установленным ими расценкам или на договорной основе).</w:t>
      </w:r>
    </w:p>
    <w:p w:rsidR="0081761F" w:rsidRPr="006B1C70" w:rsidRDefault="00BD16D2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Административные процедуры (действия), необходимые для предоставления муниципальной услуги, осуществляются без взимания платы.</w:t>
      </w:r>
    </w:p>
    <w:p w:rsidR="0081761F" w:rsidRPr="006B1C70" w:rsidRDefault="00BD16D2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Максимальное время ожидания заявителя в очереди при подаче документов для получения муниципальной услуги не должно превышать 15 минут.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ожидания заявителя в очереди для получения консультации не должно превышать 15 минут.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ожидания заявителя в очереди для получения результата предоставления муниципальной услуги не должно превышать 15 минут.</w:t>
      </w:r>
    </w:p>
    <w:p w:rsidR="0081761F" w:rsidRPr="006B1C70" w:rsidRDefault="00BD16D2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Заявление о предоставлении муниципальной услуги регистрируется в день обращения заявителя.</w:t>
      </w:r>
    </w:p>
    <w:p w:rsidR="00B15B4F" w:rsidRPr="00AC1F52" w:rsidRDefault="005F478C" w:rsidP="00B15B4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1C70">
        <w:rPr>
          <w:rFonts w:ascii="Times New Roman" w:hAnsi="Times New Roman" w:cs="Times New Roman"/>
          <w:sz w:val="28"/>
          <w:szCs w:val="28"/>
        </w:rPr>
        <w:t>2</w:t>
      </w:r>
      <w:r w:rsidR="00BD16D2" w:rsidRPr="006B1C70">
        <w:rPr>
          <w:rFonts w:ascii="Times New Roman" w:hAnsi="Times New Roman" w:cs="Times New Roman"/>
          <w:sz w:val="28"/>
          <w:szCs w:val="28"/>
        </w:rPr>
        <w:t>.13</w:t>
      </w:r>
      <w:r w:rsidR="0081761F" w:rsidRPr="006B1C70">
        <w:rPr>
          <w:rFonts w:ascii="Times New Roman" w:hAnsi="Times New Roman" w:cs="Times New Roman"/>
          <w:sz w:val="28"/>
          <w:szCs w:val="28"/>
        </w:rPr>
        <w:t xml:space="preserve">. </w:t>
      </w:r>
      <w:r w:rsidR="00B15B4F">
        <w:rPr>
          <w:rFonts w:ascii="Times New Roman" w:hAnsi="Times New Roman" w:cs="Times New Roman"/>
          <w:sz w:val="28"/>
          <w:szCs w:val="28"/>
        </w:rPr>
        <w:t>Т</w:t>
      </w:r>
      <w:r w:rsidR="00B15B4F" w:rsidRPr="00AC1F52">
        <w:rPr>
          <w:rFonts w:ascii="Times New Roman" w:hAnsi="Times New Roman" w:cs="Times New Roman"/>
          <w:sz w:val="28"/>
          <w:szCs w:val="28"/>
        </w:rPr>
        <w:t>ребования к помещениям,</w:t>
      </w:r>
      <w:r w:rsidR="00B15B4F">
        <w:rPr>
          <w:rFonts w:ascii="Times New Roman" w:hAnsi="Times New Roman" w:cs="Times New Roman"/>
          <w:sz w:val="28"/>
          <w:szCs w:val="28"/>
        </w:rPr>
        <w:t xml:space="preserve"> </w:t>
      </w:r>
      <w:r w:rsidR="00B15B4F" w:rsidRPr="00AC1F52"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="00B15B4F">
        <w:rPr>
          <w:rFonts w:ascii="Times New Roman" w:hAnsi="Times New Roman" w:cs="Times New Roman"/>
          <w:sz w:val="28"/>
          <w:szCs w:val="28"/>
        </w:rPr>
        <w:t>п</w:t>
      </w:r>
      <w:r w:rsidR="00B15B4F" w:rsidRPr="00AC1F52">
        <w:rPr>
          <w:rFonts w:ascii="Times New Roman" w:hAnsi="Times New Roman" w:cs="Times New Roman"/>
          <w:sz w:val="28"/>
          <w:szCs w:val="28"/>
        </w:rPr>
        <w:t xml:space="preserve">редоставляется </w:t>
      </w:r>
      <w:r w:rsidR="00B15B4F">
        <w:rPr>
          <w:rFonts w:ascii="Times New Roman" w:hAnsi="Times New Roman" w:cs="Times New Roman"/>
          <w:sz w:val="28"/>
          <w:szCs w:val="28"/>
        </w:rPr>
        <w:t>м</w:t>
      </w:r>
      <w:r w:rsidR="00B15B4F" w:rsidRPr="00AC1F52">
        <w:rPr>
          <w:rFonts w:ascii="Times New Roman" w:hAnsi="Times New Roman" w:cs="Times New Roman"/>
          <w:sz w:val="28"/>
          <w:szCs w:val="28"/>
        </w:rPr>
        <w:t>униципальная услуга,</w:t>
      </w:r>
      <w:r w:rsidR="00B15B4F">
        <w:rPr>
          <w:rFonts w:ascii="Times New Roman" w:hAnsi="Times New Roman" w:cs="Times New Roman"/>
          <w:sz w:val="28"/>
          <w:szCs w:val="28"/>
        </w:rPr>
        <w:t xml:space="preserve"> </w:t>
      </w:r>
      <w:r w:rsidR="00B15B4F" w:rsidRPr="00AC1F52">
        <w:rPr>
          <w:rFonts w:ascii="Times New Roman" w:hAnsi="Times New Roman" w:cs="Times New Roman"/>
          <w:sz w:val="28"/>
          <w:szCs w:val="28"/>
        </w:rPr>
        <w:t>к месту ожидания и приема заявителей, размещению и</w:t>
      </w:r>
      <w:r w:rsidR="00B15B4F">
        <w:rPr>
          <w:rFonts w:ascii="Times New Roman" w:hAnsi="Times New Roman" w:cs="Times New Roman"/>
          <w:sz w:val="28"/>
          <w:szCs w:val="28"/>
        </w:rPr>
        <w:t xml:space="preserve"> </w:t>
      </w:r>
      <w:r w:rsidR="00B15B4F" w:rsidRPr="00AC1F52">
        <w:rPr>
          <w:rFonts w:ascii="Times New Roman" w:hAnsi="Times New Roman" w:cs="Times New Roman"/>
          <w:sz w:val="28"/>
          <w:szCs w:val="28"/>
        </w:rPr>
        <w:t>оформлению визуальной, текстовой и мультимедийной</w:t>
      </w:r>
      <w:r w:rsidR="00B15B4F">
        <w:rPr>
          <w:rFonts w:ascii="Times New Roman" w:hAnsi="Times New Roman" w:cs="Times New Roman"/>
          <w:sz w:val="28"/>
          <w:szCs w:val="28"/>
        </w:rPr>
        <w:t xml:space="preserve"> </w:t>
      </w:r>
      <w:r w:rsidR="00B15B4F" w:rsidRPr="00AC1F52">
        <w:rPr>
          <w:rFonts w:ascii="Times New Roman" w:hAnsi="Times New Roman" w:cs="Times New Roman"/>
          <w:sz w:val="28"/>
          <w:szCs w:val="28"/>
        </w:rPr>
        <w:t>информации о порядке предоставления такой услуги,</w:t>
      </w:r>
      <w:r w:rsidR="00B15B4F">
        <w:rPr>
          <w:rFonts w:ascii="Times New Roman" w:hAnsi="Times New Roman" w:cs="Times New Roman"/>
          <w:sz w:val="28"/>
          <w:szCs w:val="28"/>
        </w:rPr>
        <w:t xml:space="preserve"> </w:t>
      </w:r>
      <w:r w:rsidR="00B15B4F" w:rsidRPr="00AC1F52">
        <w:rPr>
          <w:rFonts w:ascii="Times New Roman" w:hAnsi="Times New Roman" w:cs="Times New Roman"/>
          <w:sz w:val="28"/>
          <w:szCs w:val="28"/>
        </w:rPr>
        <w:t>в том числе к обеспечению доступности для инвалидов</w:t>
      </w:r>
      <w:r w:rsidR="00B15B4F">
        <w:rPr>
          <w:rFonts w:ascii="Times New Roman" w:hAnsi="Times New Roman" w:cs="Times New Roman"/>
          <w:sz w:val="28"/>
          <w:szCs w:val="28"/>
        </w:rPr>
        <w:t xml:space="preserve"> </w:t>
      </w:r>
      <w:r w:rsidR="00B15B4F" w:rsidRPr="00AC1F52">
        <w:rPr>
          <w:rFonts w:ascii="Times New Roman" w:hAnsi="Times New Roman" w:cs="Times New Roman"/>
          <w:sz w:val="28"/>
          <w:szCs w:val="28"/>
        </w:rPr>
        <w:t>указанных объектов в соответствии с законодательством российской федерации о социальной защите населения</w:t>
      </w:r>
      <w:r w:rsidR="00B15B4F">
        <w:rPr>
          <w:rFonts w:ascii="Times New Roman" w:hAnsi="Times New Roman" w:cs="Times New Roman"/>
          <w:sz w:val="28"/>
          <w:szCs w:val="28"/>
        </w:rPr>
        <w:t>.</w:t>
      </w:r>
    </w:p>
    <w:p w:rsidR="00B15B4F" w:rsidRPr="00AC1F52" w:rsidRDefault="00B15B4F" w:rsidP="00B15B4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AC1F52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B15B4F" w:rsidRPr="00AC1F52" w:rsidRDefault="00B15B4F" w:rsidP="00B15B4F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помещения должны иметь места для ожидания и приема заявителей, оборудованные столами (стойками) с канцелярскими принадлежностями для оформления документов, санитарно-технические помещения (санузел) с учетом доступа инвалидов-колясочников;</w:t>
      </w:r>
    </w:p>
    <w:p w:rsidR="00B15B4F" w:rsidRPr="00AC1F52" w:rsidRDefault="00B15B4F" w:rsidP="00B15B4F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lastRenderedPageBreak/>
        <w:t>места ожидания и приема заявителей должны соответствовать комфортным условиям для заявителей и оптимальным условиям для работы специалистов;</w:t>
      </w:r>
    </w:p>
    <w:p w:rsidR="00B15B4F" w:rsidRPr="00AC1F52" w:rsidRDefault="00B15B4F" w:rsidP="00B15B4F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маломобильных групп граждан, включая инвалидов, использующих кресла-коляски и собак-поводырей;</w:t>
      </w:r>
    </w:p>
    <w:p w:rsidR="00B15B4F" w:rsidRPr="00AC1F52" w:rsidRDefault="00B15B4F" w:rsidP="00B15B4F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помещения должны быть оборудованы пандусами, специальными ограждениями и перилами, должно быть обеспечено беспрепятственное передвижение и разворот инвалидных колясок, столы для инвалидов должны размещаться в стороне от входа с учетом беспрепятственного подъезда и поворота колясок;</w:t>
      </w:r>
    </w:p>
    <w:p w:rsidR="00B15B4F" w:rsidRPr="00AC1F52" w:rsidRDefault="00B15B4F" w:rsidP="00B15B4F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B15B4F" w:rsidRPr="00AC1F52" w:rsidRDefault="00B15B4F" w:rsidP="00B15B4F">
      <w:pPr>
        <w:pStyle w:val="a6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AC1F52">
        <w:rPr>
          <w:rFonts w:ascii="Times New Roman" w:hAnsi="Times New Roman" w:cs="Times New Roman"/>
          <w:sz w:val="28"/>
          <w:szCs w:val="28"/>
        </w:rPr>
        <w:t>. Требования к местам проведения личного приема заявителей:</w:t>
      </w:r>
    </w:p>
    <w:p w:rsidR="00B15B4F" w:rsidRPr="00AC1F52" w:rsidRDefault="00B15B4F" w:rsidP="00B15B4F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кабинеты для приема заявителей должны быть оборудованы информационными табличками (вывесками) с указанием: номера кабинета, фамилии, имени, отчества и должности специалиста, осуществляющего предоставление муниципальной услуги;</w:t>
      </w:r>
    </w:p>
    <w:p w:rsidR="00B15B4F" w:rsidRPr="00AC1F52" w:rsidRDefault="00B15B4F" w:rsidP="00B15B4F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рабочее место ответственного за предоставление муниципальной услуги, должно быть оборудовано персональным компьютером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B15B4F" w:rsidRPr="00AC1F52" w:rsidRDefault="00B15B4F" w:rsidP="00B15B4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коллективного обращения заявителей.</w:t>
      </w:r>
    </w:p>
    <w:p w:rsidR="0081761F" w:rsidRPr="006B1C70" w:rsidRDefault="0081761F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16D2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.14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Показателями оценки доступности и качества предоставления муниципальной услуги являются:</w:t>
      </w:r>
    </w:p>
    <w:p w:rsidR="00F76454" w:rsidRPr="006B1C70" w:rsidRDefault="00F76454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общие показатели: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количество обращений за получением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количество получателей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среднее количество человеко-часов, затраченных на предоставление одной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количество документов, необходимых для предоставления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количество межведомственных запросов для обеспечения предоставления услуги, в том числе запросов, осуществляемых с помощью системы межведомственного электронного взаимодействия;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количество документов, которые заявитель обязан самостоятельно представить для получения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время ожидания заявителя от момента обращения за получением услуги до фактического начала предоставления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возм</w:t>
      </w:r>
      <w:r w:rsidR="001720A0" w:rsidRPr="006B1C70">
        <w:rPr>
          <w:rFonts w:ascii="Times New Roman" w:eastAsia="Calibri" w:hAnsi="Times New Roman" w:cs="Times New Roman"/>
          <w:sz w:val="28"/>
          <w:szCs w:val="28"/>
        </w:rPr>
        <w:t>ожность получения услуги через М</w:t>
      </w:r>
      <w:r w:rsidRPr="006B1C70">
        <w:rPr>
          <w:rFonts w:ascii="Times New Roman" w:eastAsia="Calibri" w:hAnsi="Times New Roman" w:cs="Times New Roman"/>
          <w:sz w:val="28"/>
          <w:szCs w:val="28"/>
        </w:rPr>
        <w:t>ногофункциональный центр;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наличие информационной системы, автоматизирующей процесс предоставления услуги;</w:t>
      </w:r>
    </w:p>
    <w:p w:rsidR="0081761F" w:rsidRPr="006B1C70" w:rsidRDefault="00F76454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услуги через информационно-телекоммуникационную сеть Интернет, в том числе: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запись для получения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подача заявления для получения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возможность мониторинга хода предоставления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возможность получения результата предоставления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доля обращений за получением услуги через информационно-телекоммуникационную сеть Интернет от общего количества обращений за получением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доступность бланков заявлений или иных документов, необходимых для получения услуги, в информационно-телекоммуникационной сети Интернет;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размещение информации о порядке предоставления услуги в информационно-телекоммуникационной сети Интернет;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размещение информации о порядке предоставления услуги в брошюрах, буклетах, на информационных стендах, электронных табло в помещении органа, предоставляющего услугу;</w:t>
      </w:r>
    </w:p>
    <w:p w:rsidR="0081761F" w:rsidRPr="006B1C70" w:rsidRDefault="00F76454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81761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консультации специалистов по вопросам предоставления услуги: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через информационно-телекоммуникационную сеть Интернет;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при личном обращении;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при письменном обращении через организации почтовой связи;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наличие электронной системы управления очередью на прием для получения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максимальная удаленность места жительства потенциального заявителя от ближайшего места предоставления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время перемещения от места жительства потенциального заявителя до ближайшего места предоставления услуги на общественном транспорте;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доля заявителей, удовлетворенных качеством предоставления услуги, от общего числа опрошенных заявителей;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доля заявителей, удовлетворенных результатом предоставления услуги, от общего числа опрошенных заявителей;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количество обоснованных жалоб на нарушение регламента предоставления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доля обоснованных жалоб от общего количества обращений за получением услуги;</w:t>
      </w:r>
    </w:p>
    <w:p w:rsidR="0081761F" w:rsidRPr="006B1C70" w:rsidRDefault="0081761F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количество обращений в судебные органы для обжалования действий (бездействия) и (или) решений должностных лиц при предоставлении услуги.</w:t>
      </w:r>
    </w:p>
    <w:p w:rsidR="00E21D52" w:rsidRPr="006B1C70" w:rsidRDefault="00844ACD" w:rsidP="008841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16D2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.15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E21D52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 фасада должен соответствовать требованиям, утвержденных постановлением Администрации Арамильского городского округа от 05.02.2018 № 43 «Об утверждении Положения о порядке предоставления решения о согласовании архитектурно-градостроительного облика существующего здания, строения, сооружения».</w:t>
      </w:r>
    </w:p>
    <w:p w:rsidR="005F478C" w:rsidRPr="006B1C70" w:rsidRDefault="005F478C" w:rsidP="008841E1">
      <w:pPr>
        <w:pStyle w:val="24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 w:rsidRPr="006B1C70">
        <w:rPr>
          <w:lang w:eastAsia="ru-RU"/>
        </w:rPr>
        <w:t>В случае изменения внешнего вида фасадов здания, строения, сооружения либо их конструктивных элементов, установки дополнительного оборудования, элементов, устройств в паспорт фасадов вносятся изменения</w:t>
      </w:r>
      <w:r w:rsidRPr="006B1C70">
        <w:rPr>
          <w:rStyle w:val="2Exact"/>
        </w:rPr>
        <w:t>.</w:t>
      </w:r>
    </w:p>
    <w:p w:rsidR="0081761F" w:rsidRPr="006B1C70" w:rsidRDefault="0081761F" w:rsidP="00ED1BF1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p w:rsidR="00ED1BF1" w:rsidRPr="006B1C70" w:rsidRDefault="00ED1BF1" w:rsidP="00ED1B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ru-RU"/>
        </w:rPr>
      </w:pPr>
      <w:r w:rsidRPr="006B1C70">
        <w:rPr>
          <w:rFonts w:ascii="Times New Roman" w:eastAsia="Calibri" w:hAnsi="Times New Roman" w:cs="Times New Roman"/>
          <w:sz w:val="28"/>
          <w:lang w:eastAsia="ru-RU"/>
        </w:rPr>
        <w:t>III. СОСТАВ, ПОСЛЕДОВАТЕЛЬНОСТЬ И СРОКИ ВЫПОЛНЕНИЯ АДМИНИСТРАТИВНЫХ ПРОЦЕДУР (ДЕЙСТВИЙ),</w:t>
      </w:r>
    </w:p>
    <w:p w:rsidR="00ED1BF1" w:rsidRPr="006B1C70" w:rsidRDefault="00ED1BF1" w:rsidP="00ED1B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ru-RU"/>
        </w:rPr>
      </w:pPr>
      <w:r w:rsidRPr="006B1C70">
        <w:rPr>
          <w:rFonts w:ascii="Times New Roman" w:eastAsia="Calibri" w:hAnsi="Times New Roman" w:cs="Times New Roman"/>
          <w:sz w:val="28"/>
          <w:lang w:eastAsia="ru-RU"/>
        </w:rPr>
        <w:t>ТРЕБОВАНИЯ К ПОРЯДКУ ИХ ВЫПОЛНЕНИЯ</w:t>
      </w:r>
    </w:p>
    <w:p w:rsidR="00260E06" w:rsidRPr="006B1C70" w:rsidRDefault="00260E06" w:rsidP="00ED1B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ru-RU"/>
        </w:rPr>
      </w:pPr>
    </w:p>
    <w:p w:rsidR="00260E06" w:rsidRPr="006B1C70" w:rsidRDefault="00A007FF" w:rsidP="004B26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6B1C70">
        <w:rPr>
          <w:rFonts w:ascii="Times New Roman" w:eastAsia="Calibri" w:hAnsi="Times New Roman" w:cs="Times New Roman"/>
          <w:sz w:val="28"/>
          <w:lang w:eastAsia="ru-RU"/>
        </w:rPr>
        <w:t>3.1</w:t>
      </w:r>
      <w:r w:rsidR="004B2616" w:rsidRPr="006B1C70">
        <w:rPr>
          <w:rFonts w:ascii="Times New Roman" w:eastAsia="Calibri" w:hAnsi="Times New Roman" w:cs="Times New Roman"/>
          <w:sz w:val="28"/>
          <w:lang w:eastAsia="ru-RU"/>
        </w:rPr>
        <w:t>. Состав административных процедур</w:t>
      </w:r>
      <w:r w:rsidR="004B2616">
        <w:rPr>
          <w:rFonts w:ascii="Times New Roman" w:eastAsia="Calibri" w:hAnsi="Times New Roman" w:cs="Times New Roman"/>
          <w:sz w:val="28"/>
          <w:lang w:eastAsia="ru-RU"/>
        </w:rPr>
        <w:t>.</w:t>
      </w:r>
    </w:p>
    <w:p w:rsidR="00260E06" w:rsidRPr="006B1C70" w:rsidRDefault="003141A4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3.1.1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услуги включает следующие административные процедуры:</w:t>
      </w:r>
    </w:p>
    <w:p w:rsidR="00260E06" w:rsidRPr="006B1C70" w:rsidRDefault="00260E06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с представленными документами;</w:t>
      </w:r>
    </w:p>
    <w:p w:rsidR="00260E06" w:rsidRPr="006B1C70" w:rsidRDefault="00260E06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экспертиза предоставленных документов и принятие решения о согласовании архитектурно-градостроительного облика или об отказе в согласовании;</w:t>
      </w:r>
    </w:p>
    <w:p w:rsidR="00260E06" w:rsidRPr="006B1C70" w:rsidRDefault="00260E06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выдача согласованного паспорта фасадов с соответствующим решением о согласовании архитектурно-градостроительного облика объекта либо решением об отказе в согласовании архитектурно-градостроительного облика объекта.</w:t>
      </w:r>
    </w:p>
    <w:p w:rsidR="00260E06" w:rsidRPr="006B1C70" w:rsidRDefault="00A007FF" w:rsidP="00260E0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Блок-схема административной процедуры по предоставлению муниципальной услуги приведена в приложении №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Административному р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егламенту.</w:t>
      </w:r>
    </w:p>
    <w:p w:rsidR="00260E06" w:rsidRPr="006B1C70" w:rsidRDefault="00A007FF" w:rsidP="004B2616">
      <w:pPr>
        <w:pStyle w:val="4"/>
        <w:ind w:firstLine="709"/>
        <w:jc w:val="both"/>
        <w:rPr>
          <w:rFonts w:ascii="Times New Roman" w:eastAsia="Calibri" w:hAnsi="Times New Roman" w:cs="Times New Roman"/>
          <w:i w:val="0"/>
          <w:iCs w:val="0"/>
          <w:color w:val="auto"/>
          <w:sz w:val="28"/>
          <w:lang w:eastAsia="ru-RU"/>
        </w:rPr>
      </w:pPr>
      <w:r w:rsidRPr="006B1C70">
        <w:rPr>
          <w:rFonts w:ascii="Times New Roman" w:eastAsia="Calibri" w:hAnsi="Times New Roman" w:cs="Times New Roman"/>
          <w:i w:val="0"/>
          <w:iCs w:val="0"/>
          <w:color w:val="auto"/>
          <w:sz w:val="28"/>
          <w:lang w:eastAsia="ru-RU"/>
        </w:rPr>
        <w:t>3.</w:t>
      </w:r>
      <w:r w:rsidR="004B2616" w:rsidRPr="006B1C70">
        <w:rPr>
          <w:rFonts w:ascii="Times New Roman" w:eastAsia="Calibri" w:hAnsi="Times New Roman" w:cs="Times New Roman"/>
          <w:i w:val="0"/>
          <w:iCs w:val="0"/>
          <w:color w:val="auto"/>
          <w:sz w:val="28"/>
          <w:lang w:eastAsia="ru-RU"/>
        </w:rPr>
        <w:t>2. Прием заявления и документов, регистрация заявления</w:t>
      </w:r>
      <w:r w:rsidR="004B2616">
        <w:rPr>
          <w:rFonts w:ascii="Times New Roman" w:eastAsia="Calibri" w:hAnsi="Times New Roman" w:cs="Times New Roman"/>
          <w:i w:val="0"/>
          <w:iCs w:val="0"/>
          <w:color w:val="auto"/>
          <w:sz w:val="28"/>
          <w:lang w:eastAsia="ru-RU"/>
        </w:rPr>
        <w:t>.</w:t>
      </w:r>
    </w:p>
    <w:p w:rsidR="00260E06" w:rsidRPr="006B1C70" w:rsidRDefault="00A007FF" w:rsidP="00260E06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выполнения административной процедуры является поступление заявления о предоставлении муниципальной услуги и документов в 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 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архитектуры </w:t>
      </w:r>
      <w:r w:rsidR="00E6566A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ногофункциональный центр.</w:t>
      </w:r>
    </w:p>
    <w:p w:rsidR="00B860DC" w:rsidRPr="006B1C70" w:rsidRDefault="00A007FF" w:rsidP="00260E06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3.2.2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 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тдела 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сотрудник </w:t>
      </w:r>
      <w:r w:rsidR="00E6566A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ногофункционального центра, осуществляющий прием документов, выполняет следующие действия: </w:t>
      </w:r>
    </w:p>
    <w:p w:rsidR="00B860DC" w:rsidRPr="006B1C70" w:rsidRDefault="00B860DC" w:rsidP="00B860D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проверяет документы, удостоверяющие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:rsidR="00B860DC" w:rsidRPr="006B1C70" w:rsidRDefault="00B860DC" w:rsidP="00B860D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проверяет представленные документы на их соответствие перечню документов, указанных в пункте 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B860DC" w:rsidRPr="006B1C70" w:rsidRDefault="00B860DC" w:rsidP="00B860D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проверяет форму заявления;</w:t>
      </w:r>
    </w:p>
    <w:p w:rsidR="00B860DC" w:rsidRPr="006B1C70" w:rsidRDefault="00E6566A" w:rsidP="00B860D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информирует заявителя устно о сроках и способах получения результата предоставления муниципальной услуги;</w:t>
      </w:r>
    </w:p>
    <w:p w:rsidR="00B860DC" w:rsidRPr="006B1C70" w:rsidRDefault="00E6566A" w:rsidP="00B860D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регистрирует заявление с указанием даты и времени приема заявления и приложенных к нему документов в автоматизированной системе документационного обеспечения Администрации Арамильского городского округа.</w:t>
      </w:r>
    </w:p>
    <w:p w:rsidR="00B860DC" w:rsidRPr="006B1C70" w:rsidRDefault="00B860DC" w:rsidP="00B860D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заявления и документов в </w:t>
      </w:r>
      <w:r w:rsidR="00E6566A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ногофункциональный центр заверение копий документов, представленных заявителем, осуществляется сотрудником </w:t>
      </w:r>
      <w:r w:rsidR="00E6566A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ногофункционального центра.</w:t>
      </w:r>
    </w:p>
    <w:p w:rsidR="00260E06" w:rsidRPr="006B1C70" w:rsidRDefault="00260E06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неправильном заполнении заявления и (или) представленных документов делопроизводитель, ответственный за прием, объясняет заявителю содержание выявленных недостатков и сообщает о возможных мерах по их устранению. В случае невозможности незамедлительного устранения выявленных недостатков документы возвращаются заявителю.</w:t>
      </w:r>
    </w:p>
    <w:p w:rsidR="00260E06" w:rsidRPr="006B1C70" w:rsidRDefault="00260E06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260E06" w:rsidRPr="006B1C70" w:rsidRDefault="00260E06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представлении заявителем подлинников и копий документов специалист, ответственный за прием, заверяет копии документов в установленном порядке.</w:t>
      </w:r>
    </w:p>
    <w:p w:rsidR="00B860DC" w:rsidRPr="006B1C70" w:rsidRDefault="00A007FF" w:rsidP="00B86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3.2.3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наличии указанных в пункте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2.7.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оснований для отказа в приеме у заявителя документов, необходимых для предоставления муниципальной услуги, специалист Отдела архитектуры, сотрудник </w:t>
      </w:r>
      <w:r w:rsidR="00B534DB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ногофункционального центра устно отказывает заявителю в приеме документов, указывает ему на содержание выявленных недостатков, разъясняет его право на повторную подачу документов после устранения выявленных недостатков.</w:t>
      </w:r>
    </w:p>
    <w:p w:rsidR="00B860DC" w:rsidRPr="006B1C70" w:rsidRDefault="00A007FF" w:rsidP="00B86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3.2.4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Административная процедура осуществляется в день обращения заявителя.</w:t>
      </w:r>
    </w:p>
    <w:p w:rsidR="00260E06" w:rsidRPr="006B1C70" w:rsidRDefault="00A007FF" w:rsidP="00B86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3.2.5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Результатом выполнения административной процедуры является регистрация заявления и прием документов либо отказ в приеме заявления и документов. </w:t>
      </w:r>
    </w:p>
    <w:p w:rsidR="00260E06" w:rsidRPr="006B1C70" w:rsidRDefault="00A007FF" w:rsidP="004B2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B261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 Экспертиза предоставленных документов и принятие решения о согласовании или об отказе в согласовании</w:t>
      </w:r>
      <w:r w:rsidR="004B26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06" w:rsidRPr="006B1C70" w:rsidRDefault="00B860DC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.3.1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данной административной процедуры является поступление заявления и пакета документов ответственному специалисту Отдела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06" w:rsidRPr="006B1C70" w:rsidRDefault="00B860DC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.3.2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специалист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архитектуры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осуществляет:</w:t>
      </w:r>
    </w:p>
    <w:p w:rsidR="00260E06" w:rsidRPr="006B1C70" w:rsidRDefault="00260E06" w:rsidP="000D7AD6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проверку наличия документов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34DB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предусмотренных пунктом 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="00B534DB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260E06" w:rsidRPr="006B1C70" w:rsidRDefault="00260E06" w:rsidP="000D7AD6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подготовку и направление межведомственного запроса документов, необходимых в соответствии с нормативными правовыми актами для предоставления муниципальной услуги и находящихся в распоряжении государственных органов, органов местного самоуправления и иных организаций, которые Заявитель вправе представить самостоятельно;</w:t>
      </w:r>
    </w:p>
    <w:p w:rsidR="00B534DB" w:rsidRPr="006B1C70" w:rsidRDefault="00260E06" w:rsidP="000D7AD6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проверку паспорта фасадов объекта на соответствие требованиям, предусмотренных</w:t>
      </w:r>
      <w:r w:rsidR="00B534DB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34DB" w:rsidRPr="006B1C70" w:rsidRDefault="00B534DB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Арамильского городского округа от 05.02.2018 № 43 «Об утверждении Положения о порядке предоставления решения о согласовании архитектурно-градостроительного облика существующего здания, строения, сооружения»;</w:t>
      </w:r>
    </w:p>
    <w:p w:rsidR="00B534DB" w:rsidRPr="006B1C70" w:rsidRDefault="00B534DB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Арамильского городского округа от 02.12.2015 № 3517 «Об утверждении Требований к содержанию отдельных конструктивных элементов фасадов, к дополнительному оборудованию, дополнительным элементам и устройствам, размещаемым на фасадах зданий, строений, сооружений (кроме жилого дома) на территории Арамильского городского округа»;</w:t>
      </w:r>
    </w:p>
    <w:p w:rsidR="00260E06" w:rsidRPr="006B1C70" w:rsidRDefault="00B534DB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Решением Думы Арамильского городского округа от 12.10.2017 № 24/4 «Об утверждении Концепции дизайнерского и архитектурно-художественного облика Арамильского городского округа». </w:t>
      </w:r>
    </w:p>
    <w:p w:rsidR="00260E06" w:rsidRPr="006B1C70" w:rsidRDefault="00260E06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проверку на отсутствие оснований для отказа в согласовании архитектурно-градостроительного облика, предусмотренных пунктом 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0D7AD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260E06" w:rsidRPr="006B1C70" w:rsidRDefault="00260E06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актуализацию паспорта фасадов, хранящегося в деле о застроенных территориях (в случае внесения изменений в разделы паспорта фасадов).</w:t>
      </w:r>
    </w:p>
    <w:p w:rsidR="00260E06" w:rsidRPr="006B1C70" w:rsidRDefault="00B860DC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.3.3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Начальник Отдела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архитектуры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пакет документов, осуществляет подписание решения о согласовании архитектурно-градостроительного облика объекта либо решения об отказе в согласовании архитектурно-градостроительного облика объекта на титульном листе паспорта фасадов.</w:t>
      </w:r>
    </w:p>
    <w:p w:rsidR="00260E06" w:rsidRPr="006B1C70" w:rsidRDefault="00B860DC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Результатом административной процедуры </w:t>
      </w:r>
      <w:r w:rsidR="0024395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передача подписанного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паспорта фасадов с соответствующим решением о согласовании архитектурно-градостроительного облика объекта либо решением об отказе в согласовании архитектурно-градостроительного облика объекта ответственному специалисту</w:t>
      </w:r>
      <w:r w:rsidR="0024395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архитектуры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06" w:rsidRPr="006B1C70" w:rsidRDefault="00B860DC" w:rsidP="00B860DC">
      <w:pPr>
        <w:pStyle w:val="a6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6B1C70">
        <w:rPr>
          <w:rFonts w:ascii="Times New Roman" w:hAnsi="Times New Roman" w:cs="Times New Roman"/>
          <w:sz w:val="28"/>
          <w:lang w:eastAsia="ru-RU"/>
        </w:rPr>
        <w:t>3</w:t>
      </w:r>
      <w:r w:rsidR="00A007FF" w:rsidRPr="006B1C70">
        <w:rPr>
          <w:rFonts w:ascii="Times New Roman" w:hAnsi="Times New Roman" w:cs="Times New Roman"/>
          <w:sz w:val="28"/>
          <w:lang w:eastAsia="ru-RU"/>
        </w:rPr>
        <w:t>.3.5</w:t>
      </w:r>
      <w:r w:rsidRPr="006B1C70">
        <w:rPr>
          <w:rFonts w:ascii="Times New Roman" w:hAnsi="Times New Roman" w:cs="Times New Roman"/>
          <w:sz w:val="28"/>
          <w:lang w:eastAsia="ru-RU"/>
        </w:rPr>
        <w:t xml:space="preserve">. </w:t>
      </w:r>
      <w:r w:rsidR="00260E06" w:rsidRPr="006B1C70">
        <w:rPr>
          <w:rFonts w:ascii="Times New Roman" w:hAnsi="Times New Roman" w:cs="Times New Roman"/>
          <w:sz w:val="28"/>
          <w:lang w:eastAsia="ru-RU"/>
        </w:rPr>
        <w:t>Максимальная</w:t>
      </w:r>
      <w:r w:rsidR="00260E06" w:rsidRPr="006B1C70">
        <w:rPr>
          <w:rFonts w:ascii="Times New Roman" w:hAnsi="Times New Roman" w:cs="Times New Roman"/>
          <w:sz w:val="28"/>
          <w:lang w:eastAsia="ru-RU"/>
        </w:rPr>
        <w:tab/>
        <w:t>продолжительность</w:t>
      </w:r>
      <w:r w:rsidRPr="006B1C70">
        <w:rPr>
          <w:rFonts w:ascii="Times New Roman" w:hAnsi="Times New Roman" w:cs="Times New Roman"/>
          <w:sz w:val="28"/>
          <w:lang w:eastAsia="ru-RU"/>
        </w:rPr>
        <w:t xml:space="preserve"> административной </w:t>
      </w:r>
      <w:r w:rsidR="00260E06" w:rsidRPr="006B1C70">
        <w:rPr>
          <w:rFonts w:ascii="Times New Roman" w:hAnsi="Times New Roman" w:cs="Times New Roman"/>
          <w:sz w:val="28"/>
          <w:lang w:eastAsia="ru-RU"/>
        </w:rPr>
        <w:t xml:space="preserve">процедуры рассмотрения представленных документов и принятия решения о согласовании архитектурно-градостроительного облика или об отказе в согласовании </w:t>
      </w:r>
      <w:r w:rsidR="00243959" w:rsidRPr="006B1C70">
        <w:rPr>
          <w:rFonts w:ascii="Times New Roman" w:hAnsi="Times New Roman" w:cs="Times New Roman"/>
          <w:sz w:val="28"/>
          <w:lang w:eastAsia="ru-RU"/>
        </w:rPr>
        <w:t>не должна превышать 20 дней</w:t>
      </w:r>
      <w:r w:rsidR="00260E06" w:rsidRPr="006B1C70">
        <w:rPr>
          <w:rFonts w:ascii="Times New Roman" w:hAnsi="Times New Roman" w:cs="Times New Roman"/>
          <w:sz w:val="28"/>
          <w:lang w:eastAsia="ru-RU"/>
        </w:rPr>
        <w:t>.</w:t>
      </w:r>
    </w:p>
    <w:p w:rsidR="00260E06" w:rsidRPr="006B1C70" w:rsidRDefault="00B860DC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.3.6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007FF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 фасадов подписывается в двух экземплярах начальником Отдела</w:t>
      </w:r>
      <w:r w:rsidR="00243959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06" w:rsidRPr="006B1C70" w:rsidRDefault="009E35AD" w:rsidP="004B2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57CE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B261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решения о согласовании архитектурно-градостроительного облика существующего, вновь строящегося, подлежащего реконструкции объекта или об отказе в его согласовании</w:t>
      </w:r>
      <w:r w:rsidR="004B26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06" w:rsidRPr="006B1C70" w:rsidRDefault="009E35AD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3.4.1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данной административной процедуры является поступление подписанного начальником Отдела </w:t>
      </w:r>
      <w:r w:rsidR="008C4C57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архитектуры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паспорта фасадов с соответствующим решением о согласовании архитектурно-градостроительного облика объекта либо решением об отказе в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согласовании архитектурно-градостроительного облика объекта ответственному специалисту</w:t>
      </w:r>
      <w:r w:rsidR="008C4C57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8425E7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06" w:rsidRPr="006B1C70" w:rsidRDefault="00B860DC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35AD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.4.2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Ответственный специалист </w:t>
      </w:r>
      <w:r w:rsidR="001E4341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архитектуры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подготовленный документ Заявителю под роспись.</w:t>
      </w:r>
    </w:p>
    <w:p w:rsidR="00260E06" w:rsidRPr="006B1C70" w:rsidRDefault="00B860DC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35AD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.4.3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выдается один экземпляр подписанного паспорта фасадов. Один экземпляр остается в Отделе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06" w:rsidRPr="006B1C70" w:rsidRDefault="00B860DC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35AD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.4.5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паспорта фасадов производится при предъявлении Заявителем документа, удостоверяющего его личность, а в случае выдачи подготовленного документа представителю заявителя-документа, удостоверяющего личность представителя, и документа, подтверждающего его представительские полномочия.</w:t>
      </w:r>
    </w:p>
    <w:p w:rsidR="00260E06" w:rsidRPr="006B1C70" w:rsidRDefault="009E35AD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3.4.6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неявки заявителя в установленный срок за паспортом фасадов документ остается в Отделе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E06" w:rsidRPr="006B1C70" w:rsidRDefault="009E35AD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3.4.7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паспорта фасадов Заявителю.</w:t>
      </w:r>
    </w:p>
    <w:p w:rsidR="00260E06" w:rsidRPr="006B1C70" w:rsidRDefault="009E35AD" w:rsidP="00260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3.4.8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60D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0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продолжительность административной процедуры 1 день.</w:t>
      </w:r>
    </w:p>
    <w:p w:rsidR="006957CE" w:rsidRPr="006B1C70" w:rsidRDefault="009E35AD" w:rsidP="004B2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B2616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осуществления административных процедур в электронной форме</w:t>
      </w:r>
      <w:r w:rsidR="004B26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административных процедур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 и региональной государственной информационной системы «Портал государственных и муниципальных услуг (функций) Свердловской области».</w:t>
      </w:r>
    </w:p>
    <w:p w:rsidR="00ED1BF1" w:rsidRPr="006B1C70" w:rsidRDefault="009E35AD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3</w:t>
      </w:r>
      <w:r w:rsidR="00ED1BF1" w:rsidRPr="006B1C70">
        <w:rPr>
          <w:rFonts w:ascii="Times New Roman" w:eastAsia="Calibri" w:hAnsi="Times New Roman" w:cs="Times New Roman"/>
          <w:sz w:val="28"/>
          <w:szCs w:val="28"/>
        </w:rPr>
        <w:t>.</w:t>
      </w:r>
      <w:r w:rsidRPr="006B1C70">
        <w:rPr>
          <w:rFonts w:ascii="Times New Roman" w:eastAsia="Calibri" w:hAnsi="Times New Roman" w:cs="Times New Roman"/>
          <w:sz w:val="28"/>
          <w:szCs w:val="28"/>
        </w:rPr>
        <w:t>5</w:t>
      </w:r>
      <w:r w:rsidR="00ED1BF1" w:rsidRPr="006B1C70">
        <w:rPr>
          <w:rFonts w:ascii="Times New Roman" w:eastAsia="Calibri" w:hAnsi="Times New Roman" w:cs="Times New Roman"/>
          <w:sz w:val="28"/>
          <w:szCs w:val="28"/>
        </w:rPr>
        <w:t>.1 Заявление о предоставлении муниципальной услуги в форме электронного документа представляется в Отдел архитектуры по выбору заявителя:</w:t>
      </w:r>
    </w:p>
    <w:p w:rsidR="00ED1BF1" w:rsidRPr="006B1C70" w:rsidRDefault="00ED1BF1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путем заполнения формы запроса, размещенной на официальном сайте, в том числе посредством отправки через личный кабинет регионального портала или единого портала;</w:t>
      </w:r>
    </w:p>
    <w:p w:rsidR="00ED1BF1" w:rsidRPr="006B1C70" w:rsidRDefault="00ED1BF1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путем направления электронного документа в Отдел архитектуры на официальную электронную почту </w:t>
      </w:r>
      <w:hyperlink r:id="rId9" w:history="1">
        <w:r w:rsidR="006B0150" w:rsidRPr="006B1C70">
          <w:rPr>
            <w:rFonts w:eastAsia="Calibri"/>
          </w:rPr>
          <w:t>grad-aramil@yandex.ru</w:t>
        </w:r>
      </w:hyperlink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(далее - представление посредством электронной почты).</w:t>
      </w:r>
    </w:p>
    <w:p w:rsidR="00ED1BF1" w:rsidRPr="006B1C70" w:rsidRDefault="00ED1BF1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Заявление в форме электронного документа оформляется в виде файлов в формате XML (далее - XML-документ), созданных с использованием XML-схем и обеспечивающих считывание и контроль представленных данных, и подписывается по выбору заявителя:</w:t>
      </w:r>
    </w:p>
    <w:p w:rsidR="00ED1BF1" w:rsidRPr="006B1C70" w:rsidRDefault="00ED1BF1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если заявителем является физическое лицо - электронной подписью заявителя (представителя заявителя), усиленной квалифицированной электронной подписью заявителя (представителя заявителя);</w:t>
      </w:r>
    </w:p>
    <w:p w:rsidR="00ED1BF1" w:rsidRPr="006B1C70" w:rsidRDefault="00ED1BF1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если заявителем является юридическое лицо - электронной подписью, либо усиленной квалифицированной электронной подписью лица, действующего от имени юридического лица без доверенности, представителя </w:t>
      </w: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При подаче заявлений к ним прилагаются документы, представление которых заявителем предусмотрено в соответствии с положениями </w:t>
      </w:r>
      <w:hyperlink w:anchor="P98" w:history="1">
        <w:r w:rsidRPr="006B1C70">
          <w:rPr>
            <w:rFonts w:ascii="Times New Roman" w:eastAsia="Calibri" w:hAnsi="Times New Roman" w:cs="Times New Roman"/>
            <w:sz w:val="28"/>
            <w:szCs w:val="28"/>
          </w:rPr>
          <w:t>пункта 2.</w:t>
        </w:r>
        <w:r w:rsidR="00716437" w:rsidRPr="006B1C70">
          <w:rPr>
            <w:rFonts w:ascii="Times New Roman" w:eastAsia="Calibri" w:hAnsi="Times New Roman" w:cs="Times New Roman"/>
            <w:sz w:val="28"/>
            <w:szCs w:val="28"/>
          </w:rPr>
          <w:t>5</w:t>
        </w:r>
        <w:r w:rsidRPr="006B1C70">
          <w:rPr>
            <w:rFonts w:ascii="Times New Roman" w:eastAsia="Calibri" w:hAnsi="Times New Roman" w:cs="Times New Roman"/>
            <w:sz w:val="28"/>
            <w:szCs w:val="28"/>
          </w:rPr>
          <w:t>.</w:t>
        </w:r>
      </w:hyperlink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 (с учетом особенностей оформления документа, удостоверяющего личность заявителя, или удостоверяющего личность представителя заявителя, если заявление представляется представителем заявителя).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предоставляется в виде электронного образа такого документа, за исключением предоставления заявления посредством отправки через личный кабинет единого портала или местного портала, а также, если заявление подписано усиленной квалифицированной электронной подписью.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TIF, позволяющих в полном объеме прочитать текст документа и распознать реквизиты документа.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Заявление, представленное с нарушением изложенного в пункте 2.</w:t>
      </w:r>
      <w:r w:rsidR="000C024C" w:rsidRPr="006B1C70">
        <w:rPr>
          <w:rFonts w:ascii="Times New Roman" w:eastAsia="Calibri" w:hAnsi="Times New Roman" w:cs="Times New Roman"/>
          <w:sz w:val="28"/>
          <w:szCs w:val="28"/>
        </w:rPr>
        <w:t>5.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 порядка не рассматривается Отделом архитекторы и не позднее пяти рабочих дней со дня представления такого заявления Отдел архитектуры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предоставляется заявителю в сроки, установленные </w:t>
      </w:r>
      <w:hyperlink w:anchor="P85" w:history="1">
        <w:r w:rsidRPr="006B1C70">
          <w:rPr>
            <w:rFonts w:ascii="Times New Roman" w:eastAsia="Calibri" w:hAnsi="Times New Roman" w:cs="Times New Roman"/>
            <w:sz w:val="28"/>
            <w:szCs w:val="28"/>
          </w:rPr>
          <w:t>пунктом 2.</w:t>
        </w:r>
        <w:r w:rsidR="000C024C" w:rsidRPr="006B1C70">
          <w:rPr>
            <w:rFonts w:ascii="Times New Roman" w:eastAsia="Calibri" w:hAnsi="Times New Roman" w:cs="Times New Roman"/>
            <w:sz w:val="28"/>
            <w:szCs w:val="28"/>
          </w:rPr>
          <w:t>3</w:t>
        </w:r>
      </w:hyperlink>
      <w:r w:rsidR="000C024C" w:rsidRPr="006B1C70">
        <w:rPr>
          <w:rFonts w:ascii="Times New Roman" w:eastAsia="Calibri" w:hAnsi="Times New Roman" w:cs="Times New Roman"/>
          <w:sz w:val="28"/>
          <w:szCs w:val="28"/>
        </w:rPr>
        <w:t>.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Заявитель вправе получить результат рассмотрения заявления одним из следующих способов (необходимо указать в заявлении конкретный способ):</w:t>
      </w:r>
    </w:p>
    <w:p w:rsidR="00ED1BF1" w:rsidRPr="006B1C70" w:rsidRDefault="00ED1BF1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Отдел архитектуры;</w:t>
      </w:r>
    </w:p>
    <w:p w:rsidR="00ED1BF1" w:rsidRPr="006B1C70" w:rsidRDefault="00ED1BF1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 виде бумажного документа, который направляется О</w:t>
      </w:r>
      <w:r w:rsidR="006B0150" w:rsidRPr="006B1C70">
        <w:rPr>
          <w:rFonts w:ascii="Times New Roman" w:eastAsia="Calibri" w:hAnsi="Times New Roman" w:cs="Times New Roman"/>
          <w:sz w:val="28"/>
          <w:szCs w:val="28"/>
        </w:rPr>
        <w:t xml:space="preserve">бщим отделом </w:t>
      </w:r>
      <w:r w:rsidRPr="006B1C70">
        <w:rPr>
          <w:rFonts w:ascii="Times New Roman" w:eastAsia="Calibri" w:hAnsi="Times New Roman" w:cs="Times New Roman"/>
          <w:sz w:val="28"/>
          <w:szCs w:val="28"/>
        </w:rPr>
        <w:t>заявителю по</w:t>
      </w:r>
      <w:r w:rsidR="006B0150" w:rsidRPr="006B1C70">
        <w:rPr>
          <w:rFonts w:ascii="Times New Roman" w:eastAsia="Calibri" w:hAnsi="Times New Roman" w:cs="Times New Roman"/>
          <w:sz w:val="28"/>
          <w:szCs w:val="28"/>
        </w:rPr>
        <w:t>средством почтового отправления.</w:t>
      </w:r>
    </w:p>
    <w:p w:rsidR="00ED1BF1" w:rsidRPr="006B1C70" w:rsidRDefault="00716437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3</w:t>
      </w:r>
      <w:r w:rsidR="00ED1BF1" w:rsidRPr="006B1C70">
        <w:rPr>
          <w:rFonts w:ascii="Times New Roman" w:eastAsia="Calibri" w:hAnsi="Times New Roman" w:cs="Times New Roman"/>
          <w:sz w:val="28"/>
          <w:szCs w:val="28"/>
        </w:rPr>
        <w:t>.</w:t>
      </w:r>
      <w:r w:rsidRPr="006B1C70">
        <w:rPr>
          <w:rFonts w:ascii="Times New Roman" w:eastAsia="Calibri" w:hAnsi="Times New Roman" w:cs="Times New Roman"/>
          <w:sz w:val="28"/>
          <w:szCs w:val="28"/>
        </w:rPr>
        <w:t>5</w:t>
      </w:r>
      <w:r w:rsidR="00ED1BF1" w:rsidRPr="006B1C70">
        <w:rPr>
          <w:rFonts w:ascii="Times New Roman" w:eastAsia="Calibri" w:hAnsi="Times New Roman" w:cs="Times New Roman"/>
          <w:sz w:val="28"/>
          <w:szCs w:val="28"/>
        </w:rPr>
        <w:t xml:space="preserve">.2. Муниципальная услуга в электронной форме с использованием Единого портала государственных и муниципальных услуг,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</w:t>
      </w:r>
      <w:r w:rsidR="00ED1BF1"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услуг, Региональном портале государственных и муниципальных услуг пользователям после получения индивидуального кода доступа к подсистеме «личный кабинет»:</w:t>
      </w:r>
    </w:p>
    <w:p w:rsidR="00ED1BF1" w:rsidRPr="006B1C70" w:rsidRDefault="00ED1BF1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физические лица для получения индивидуального кода доступа вводят в информационную систему Единого портала государственных и муниципальных услуг, Регионального портала государственных и муниципальных услуг следующую информацию: фамилия, имя, отчество заявителя, страховой номер индивидуального лицевого счета застрахованного лица в системе персонифицированного учета Пенсионного фонда Российской Федерации (СНИЛС), адрес электронной почты и номер контактного телефона;</w:t>
      </w:r>
    </w:p>
    <w:p w:rsidR="00ED1BF1" w:rsidRPr="006B1C70" w:rsidRDefault="00ED1BF1" w:rsidP="00DA73B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индивидуальные предприниматели и юридические лица для получения индивидуального кода доступа к Единому порталу государственных и муниципальных услуг, Региональному порталу государственных и муниципальных услуг используют электронную подпись, соответствующую требованиям, установленным приказом Федеральной службы безопасности Российской Федерации от 27.12.2011 № 796 «Об утверждении Требований к средствам электронной подписи и Требований к средствам удостоверяющего центра».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На Едином портале государственных и муниципальных услуг, Региональном портале государственных и муниципальных услуг предоставлена в установленном порядке информация заявителям и обеспечение доступа заявителей к сведениям о муниципальной услуге.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Заявитель имеет возможность подать запрос в электронной форме путем заполнения на Едином портале государственных и муниципальных услуг, Региональном портале государственных и муниципальных услуг интерактивной формы запроса.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Заявление и документы, необходимые для предоставления муниципальной услуги, могут быть поданы с использованием Единого портала государственных и муниципальных услуг</w:t>
      </w:r>
      <w:r w:rsidR="00870CB3">
        <w:rPr>
          <w:rFonts w:ascii="Times New Roman" w:eastAsia="Calibri" w:hAnsi="Times New Roman" w:cs="Times New Roman"/>
          <w:sz w:val="28"/>
          <w:szCs w:val="28"/>
        </w:rPr>
        <w:t xml:space="preserve"> (далее – единый портал)</w:t>
      </w:r>
      <w:r w:rsidRPr="006B1C70">
        <w:rPr>
          <w:rFonts w:ascii="Times New Roman" w:eastAsia="Calibri" w:hAnsi="Times New Roman" w:cs="Times New Roman"/>
          <w:sz w:val="28"/>
          <w:szCs w:val="28"/>
        </w:rPr>
        <w:t>, Регионального портала государственных и муниципальных услуг в форме электронных документов.</w:t>
      </w:r>
    </w:p>
    <w:p w:rsidR="00870CB3" w:rsidRPr="00447253" w:rsidRDefault="00870CB3" w:rsidP="00870C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53">
        <w:rPr>
          <w:rFonts w:ascii="Times New Roman" w:hAnsi="Times New Roman" w:cs="Times New Roman"/>
          <w:sz w:val="28"/>
          <w:szCs w:val="28"/>
        </w:rPr>
        <w:t>Заявителю необходимо представить подлинники документов, скан-копии которых были направлены им в электронном виде через Единый портал, в Отдел архитектуры или Филиал государственного бюджетного учреждения Свердловской области «Многофункциональный центр предоставления государственных и муниципальных услуг» (далее - ГБУ СО «МФЦ») в течение семи дней со дня получения уведомления о регистрации заявления и документов в разделе «Личный кабинет» на Едином портале.</w:t>
      </w:r>
    </w:p>
    <w:p w:rsidR="00870CB3" w:rsidRPr="00447253" w:rsidRDefault="00870CB3" w:rsidP="00870C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53">
        <w:rPr>
          <w:rFonts w:ascii="Times New Roman" w:hAnsi="Times New Roman" w:cs="Times New Roman"/>
          <w:sz w:val="28"/>
          <w:szCs w:val="28"/>
        </w:rPr>
        <w:t>Документы, сформированные в результате предоставления муниципальной услуги, выдаются заявителю на бумажном носителе.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Заявитель может получить </w:t>
      </w:r>
      <w:r w:rsidR="006B0150" w:rsidRPr="006B1C70">
        <w:rPr>
          <w:rFonts w:ascii="Times New Roman" w:eastAsia="Calibri" w:hAnsi="Times New Roman" w:cs="Times New Roman"/>
          <w:sz w:val="28"/>
          <w:szCs w:val="28"/>
        </w:rPr>
        <w:t>уведомление о р</w:t>
      </w:r>
      <w:r w:rsidRPr="006B1C70">
        <w:rPr>
          <w:rFonts w:ascii="Times New Roman" w:eastAsia="Calibri" w:hAnsi="Times New Roman" w:cs="Times New Roman"/>
          <w:sz w:val="28"/>
          <w:szCs w:val="28"/>
        </w:rPr>
        <w:t>езультат</w:t>
      </w:r>
      <w:r w:rsidR="006B0150" w:rsidRPr="006B1C70">
        <w:rPr>
          <w:rFonts w:ascii="Times New Roman" w:eastAsia="Calibri" w:hAnsi="Times New Roman" w:cs="Times New Roman"/>
          <w:sz w:val="28"/>
          <w:szCs w:val="28"/>
        </w:rPr>
        <w:t>е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 в электронной форме в личный кабинет на Едином портале государственных и муниципальных услуг, Региональном портале государственных и муниципальных услуг.</w:t>
      </w:r>
    </w:p>
    <w:p w:rsidR="00ED1BF1" w:rsidRPr="006B1C70" w:rsidRDefault="00716437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ED1BF1" w:rsidRPr="006B1C70">
        <w:rPr>
          <w:rFonts w:ascii="Times New Roman" w:eastAsia="Calibri" w:hAnsi="Times New Roman" w:cs="Times New Roman"/>
          <w:sz w:val="28"/>
          <w:szCs w:val="28"/>
        </w:rPr>
        <w:t>.</w:t>
      </w:r>
      <w:r w:rsidRPr="006B1C70">
        <w:rPr>
          <w:rFonts w:ascii="Times New Roman" w:eastAsia="Calibri" w:hAnsi="Times New Roman" w:cs="Times New Roman"/>
          <w:sz w:val="28"/>
          <w:szCs w:val="28"/>
        </w:rPr>
        <w:t>5</w:t>
      </w:r>
      <w:r w:rsidR="00ED1BF1" w:rsidRPr="006B1C70">
        <w:rPr>
          <w:rFonts w:ascii="Times New Roman" w:eastAsia="Calibri" w:hAnsi="Times New Roman" w:cs="Times New Roman"/>
          <w:sz w:val="28"/>
          <w:szCs w:val="28"/>
        </w:rPr>
        <w:t>.3. Информация о ходе выполнения запроса заявителя о предоставлении муниципальной услуги.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Получение заявления и прилагаемых к нему документов подтверждается Отделом архитектуры путем направления заявителю уведомления, содержащего входящий регистрационный номер заявления, дату получения Отделом архитектуры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Уведомление о получении заявления направляется указанным заявителем в заявлении способом не позднее </w:t>
      </w:r>
      <w:r w:rsidR="002D41AC" w:rsidRPr="006B1C70">
        <w:rPr>
          <w:rFonts w:ascii="Times New Roman" w:eastAsia="Calibri" w:hAnsi="Times New Roman" w:cs="Times New Roman"/>
          <w:sz w:val="28"/>
          <w:szCs w:val="28"/>
        </w:rPr>
        <w:t>двух рабочих дней</w:t>
      </w:r>
      <w:r w:rsidRPr="006B1C70">
        <w:rPr>
          <w:rFonts w:ascii="Times New Roman" w:eastAsia="Calibri" w:hAnsi="Times New Roman" w:cs="Times New Roman"/>
          <w:sz w:val="28"/>
          <w:szCs w:val="28"/>
        </w:rPr>
        <w:t>, следующ</w:t>
      </w:r>
      <w:r w:rsidR="002D41AC" w:rsidRPr="006B1C70">
        <w:rPr>
          <w:rFonts w:ascii="Times New Roman" w:eastAsia="Calibri" w:hAnsi="Times New Roman" w:cs="Times New Roman"/>
          <w:sz w:val="28"/>
          <w:szCs w:val="28"/>
        </w:rPr>
        <w:t>им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за днем поступления заявления в Отдел архитектуры.</w:t>
      </w:r>
    </w:p>
    <w:p w:rsidR="00ED1BF1" w:rsidRPr="006B1C70" w:rsidRDefault="00716437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3</w:t>
      </w:r>
      <w:r w:rsidR="00ED1BF1" w:rsidRPr="006B1C70">
        <w:rPr>
          <w:rFonts w:ascii="Times New Roman" w:eastAsia="Calibri" w:hAnsi="Times New Roman" w:cs="Times New Roman"/>
          <w:sz w:val="28"/>
          <w:szCs w:val="28"/>
        </w:rPr>
        <w:t>.</w:t>
      </w:r>
      <w:r w:rsidRPr="006B1C70">
        <w:rPr>
          <w:rFonts w:ascii="Times New Roman" w:eastAsia="Calibri" w:hAnsi="Times New Roman" w:cs="Times New Roman"/>
          <w:sz w:val="28"/>
          <w:szCs w:val="28"/>
        </w:rPr>
        <w:t>5</w:t>
      </w:r>
      <w:r w:rsidR="00ED1BF1" w:rsidRPr="006B1C70">
        <w:rPr>
          <w:rFonts w:ascii="Times New Roman" w:eastAsia="Calibri" w:hAnsi="Times New Roman" w:cs="Times New Roman"/>
          <w:sz w:val="28"/>
          <w:szCs w:val="28"/>
        </w:rPr>
        <w:t>.4. Порядок взаимодействия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 ходе оказания муниципальной услуги Исполнитель вправе запрашивать у государственных органов, органов местного самоуправления, организаций, участвующих в предоставлении муниципальной услуги, сведения, необходимые для ее исполнения.</w:t>
      </w:r>
    </w:p>
    <w:p w:rsidR="00ED1BF1" w:rsidRPr="006B1C70" w:rsidRDefault="00ED1BF1" w:rsidP="00ED1B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F1" w:rsidRPr="006B1C70" w:rsidRDefault="00ED1BF1" w:rsidP="00ED1B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IV. ФОРМЫ КОНТРОЛЯ ЗА ИСПОЛНЕНИЕМ</w:t>
      </w:r>
    </w:p>
    <w:p w:rsidR="00ED1BF1" w:rsidRPr="006B1C70" w:rsidRDefault="00ED1BF1" w:rsidP="00ED1B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АДМИНИСТРАТИВНОГО РЕГЛАМЕНТА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4.1. Порядок осуществления текущего контроля за соблюдением и исполнением должностными лицами и муниципальными служащими административного регламента и иных нормативных правовых актов, а также принятием решений ответственными лицами.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уполномоченными сотрудниками Отдела архитектуры осуществляется непрерывно заместителем главы Администрации Арамильского городского округа, а также – руководителем Отдела архитектуры.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Текущий контроль осуществляется путем проведения проверок соблюдения и исполнения уполномоченными сотрудниками Отдела архитектуры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исполнения административного регламента.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Контроль за полнотой и качеством исполнения уполномоченными сотрудниками Отдела архитектуры Административного регламента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</w:t>
      </w: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ответов на обращения заявителей, содержащих жалобы на действия (бездействие) должностных лиц и муниципальных служащих.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Порядок и периодичность проведения плановых проверок полноты и качества исполнения уполномоченными сотрудниками Отдела архитектуры Административного регламента, устанавливаются локальными актами Администрации. При этом плановые проверки осуществляются не реже 1 раза в год.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Внеплановые проверки полноты и качества исполнения уполномоченными сотрудниками Отдела архитектуры Административного регламента проводятся при выявлении нарушений по предоставлению муниципальной услуги (в том числе контрольно-надзорными органами) или по конкретной жалобе заявителя.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Решение об осуществлении плановых и внеплановых проверок полноты и качества исполнения уполномоченными сотрудниками Отдела архитектуры Административного регламента принимается </w:t>
      </w:r>
      <w:r w:rsidR="00A832B8" w:rsidRPr="006B1C70">
        <w:rPr>
          <w:rFonts w:ascii="Times New Roman" w:eastAsia="Calibri" w:hAnsi="Times New Roman" w:cs="Times New Roman"/>
          <w:sz w:val="28"/>
          <w:szCs w:val="28"/>
        </w:rPr>
        <w:t>Г</w:t>
      </w:r>
      <w:r w:rsidRPr="006B1C70">
        <w:rPr>
          <w:rFonts w:ascii="Times New Roman" w:eastAsia="Calibri" w:hAnsi="Times New Roman" w:cs="Times New Roman"/>
          <w:sz w:val="28"/>
          <w:szCs w:val="28"/>
        </w:rPr>
        <w:t>лавой Арамильского городского округа.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Проверки проводятся комиссией, формируемой на основании распоряжения </w:t>
      </w:r>
      <w:r w:rsidR="00A832B8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Арамильского городского округа.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4.4. Ответственность должностных лиц и муниципальных служащих уполномоченного органа или организаций в сфере предоставления муниципальных услуг за решения и действия (бездействие), принимаемые (осуществляемые) в ходе исполнения административного регламента.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A832B8" w:rsidRPr="006B1C70" w:rsidRDefault="00A832B8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1BF1" w:rsidRPr="006B1C70" w:rsidRDefault="00ED1BF1" w:rsidP="00ED1B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Заинтересованные лица имеют право на досудебное (внесудебное) обжалование решений и действий (бездействий) органа, предоставляющего муниципальную услугу, предусмотренную настоящим Административным регламентом, а также должностных лиц, муниципальных служащих (далее - досудебное (внесудебное) обжалование).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Предметом досудебного (внесудебного) обжалования являются решения и действия (бездействие) органа, предоставляющего муниципальную услугу, предусмотренную настоящим Административным регламентом, а также должностных лиц, муниципальных служащих, принимаемые и осуществляемые (допускаемые) ими в ходе предоставления муниципальной услуги, которыми, по мнению заинтересованных лиц, нарушаются их права, свободы и (или) законные интересы.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5.3. Заинтересованные лица имеют право на досудебное (внесудебное) обжалование: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должностных лиц Отдела архитекторы - руководителю Отдела архитектуры, главе Арамильского городского округа;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руководителя Отдела архитектуры, иных должностных лиц Отдела архитектуры - </w:t>
      </w:r>
      <w:r w:rsidR="00402078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лаве Арамильского городского округа.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Основанием для начала процедуры досудебного (внесудебного) обжалования является поступление соответствующей жалобы должностному лицу, уполномоченному на рассмотрение жалобы.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Заинтересованные лица имеют право обратиться с жалобой лично, или направить ее в письменной форме либо в форме электронного документа.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Подача жалобы допускается в ходе личного приема. Личный прием проводится в соответствии с графиком личного приема должностного лица, которому адресовано обращение (руководителя Отдела архитектуры, главы Арамильского городского округа). График личного приема должностных лиц устанавливается Регламентом работы Администрации. Информация о месте личного приема, а также об установленных для приема днях и часах доводится до сведения граждан.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Письменная жалоба, принятая в ходе личного приема, подлежит регистрации и рассмотрению в порядке и в сроки, установленные Федеральным </w:t>
      </w:r>
      <w:hyperlink r:id="rId10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 «О порядке рассмотрения обращений граждан Российской Федерации».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Письменная жалоба или жалоба в форме электронного документа подлежит регистрации и рассмотрению в порядке и в сроки, установленные Федеральным </w:t>
      </w:r>
      <w:hyperlink r:id="rId11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 «О порядке рассмотрения обращений граждан Российской Федерации».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Заинтересованное лицо, подавшее жалобу, имеет право представлять дополнительную информацию, документы и материалы, необходимые для обоснования и рассмотрения жалобы (в том числе в электронной форме), истребовать и получать информацию, документы и материалы, необходимые для обоснования и рассмотрения жалобы (в том числе в электронной форме), а также осуществлять иные права, предусмотренные Федеральным </w:t>
      </w:r>
      <w:hyperlink r:id="rId12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59-ФЗ«О порядке рассмотрения обращений граждан Российской Федерации».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5.10. В рассмотрении жалобы по существу может быть отказано в случаях, предусмотренных Федеральным </w:t>
      </w:r>
      <w:hyperlink r:id="rId13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 «О порядке рассмотрения обращений граждан Российской Федерации».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5.11. Результатом досудебного (внесудебного) обжалования является: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признание требований, содержащихся в жалобе, обоснованными и принятие (совершение) по результатам рассмотрения жалобы соответствующих решений (действий), направленных на устранение нарушений прав, свобод и (или) законных интересов заинтересованных лиц;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признание требований, содержащихся в жалобе, необоснованными и принятие решения об отказе в удовлетворении жалобы;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(совершение) иных решений (действий), предусмотренных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Федеральным </w:t>
      </w:r>
      <w:hyperlink r:id="rId14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порядке рассмотрения обращений граждан Российской Федерации» при рассмотрении обращений.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5.12. Заинтересованные лица имеют право обжаловать действия (бездействие) и решения, принимаемые в ходе предоставления муниципальной услуги, предусмотренной настоящим Административным регламентом, в суд. Сроки и порядок такого обжалования установлены законодательством Российской Федерации.</w:t>
      </w: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BF1" w:rsidRPr="006B1C70" w:rsidRDefault="00ED1BF1" w:rsidP="00ED1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</w:t>
      </w:r>
      <w:bookmarkStart w:id="0" w:name="_GoBack"/>
      <w:bookmarkEnd w:id="0"/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ение № 1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к Административному регламенту</w:t>
      </w:r>
    </w:p>
    <w:p w:rsidR="00ED1BF1" w:rsidRPr="006B1C70" w:rsidRDefault="00ED1BF1" w:rsidP="006B1C70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предоставления муниципальной услуги </w:t>
      </w:r>
    </w:p>
    <w:p w:rsidR="006B1C70" w:rsidRDefault="006B1C70" w:rsidP="006B1C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Предоставление решения о согласовании </w:t>
      </w:r>
    </w:p>
    <w:p w:rsidR="006B1C70" w:rsidRDefault="006B1C70" w:rsidP="006B1C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архитектурно-градостроительного облика</w:t>
      </w:r>
    </w:p>
    <w:p w:rsidR="006B1C70" w:rsidRDefault="006B1C70" w:rsidP="006B1C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существующего здания, строения, сооружения» </w:t>
      </w:r>
    </w:p>
    <w:p w:rsidR="00ED1BF1" w:rsidRDefault="006B1C70" w:rsidP="006B1C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территории Арамильского городского округа</w:t>
      </w:r>
    </w:p>
    <w:p w:rsidR="006B1C70" w:rsidRPr="006B1C70" w:rsidRDefault="006B1C70" w:rsidP="00ED1B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ED1BF1" w:rsidRDefault="00ED1BF1" w:rsidP="00ED1B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6B1C70">
        <w:rPr>
          <w:rFonts w:ascii="Times New Roman" w:eastAsia="Calibri" w:hAnsi="Times New Roman" w:cs="Times New Roman"/>
          <w:sz w:val="28"/>
        </w:rPr>
        <w:t>ФОРМА ЗАЯВЛЕНИЯ</w:t>
      </w:r>
    </w:p>
    <w:p w:rsidR="006D72BC" w:rsidRPr="006B1C70" w:rsidRDefault="006D72BC" w:rsidP="00ED1B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W w:w="6663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2126"/>
        <w:gridCol w:w="1990"/>
      </w:tblGrid>
      <w:tr w:rsidR="006D72BC" w:rsidTr="006D72B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616" w:rsidRPr="004B2616" w:rsidRDefault="004B2616" w:rsidP="004B2616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B2616">
              <w:rPr>
                <w:rFonts w:ascii="Times New Roman" w:hAnsi="Times New Roman" w:cs="Times New Roman"/>
                <w:b/>
                <w:sz w:val="28"/>
              </w:rPr>
              <w:t xml:space="preserve">В </w:t>
            </w:r>
            <w:r w:rsidR="006D72BC" w:rsidRPr="004B2616">
              <w:rPr>
                <w:rFonts w:ascii="Times New Roman" w:hAnsi="Times New Roman" w:cs="Times New Roman"/>
                <w:b/>
                <w:sz w:val="28"/>
              </w:rPr>
              <w:t>Администраци</w:t>
            </w:r>
            <w:r w:rsidRPr="004B2616">
              <w:rPr>
                <w:rFonts w:ascii="Times New Roman" w:hAnsi="Times New Roman" w:cs="Times New Roman"/>
                <w:b/>
                <w:sz w:val="28"/>
              </w:rPr>
              <w:t>ю</w:t>
            </w:r>
          </w:p>
          <w:p w:rsidR="006D72BC" w:rsidRPr="006D72BC" w:rsidRDefault="006D72BC" w:rsidP="004B2616">
            <w:pPr>
              <w:pStyle w:val="a6"/>
              <w:jc w:val="center"/>
              <w:rPr>
                <w:rFonts w:ascii="Times New Roman" w:hAnsi="Times New Roman" w:cs="Times New Roman"/>
                <w:sz w:val="28"/>
              </w:rPr>
            </w:pPr>
            <w:r w:rsidRPr="004B2616">
              <w:rPr>
                <w:rFonts w:ascii="Times New Roman" w:hAnsi="Times New Roman" w:cs="Times New Roman"/>
                <w:b/>
                <w:sz w:val="28"/>
              </w:rPr>
              <w:t xml:space="preserve"> Арамильского городского округа</w:t>
            </w:r>
          </w:p>
        </w:tc>
      </w:tr>
      <w:tr w:rsidR="006D72BC" w:rsidTr="006D72B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24"/>
              <w:shd w:val="clear" w:color="auto" w:fill="auto"/>
              <w:spacing w:before="0" w:after="0" w:line="240" w:lineRule="auto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Сведения о заявителе</w:t>
            </w:r>
          </w:p>
        </w:tc>
      </w:tr>
      <w:tr w:rsidR="006D72BC" w:rsidTr="006D72B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24"/>
              <w:shd w:val="clear" w:color="auto" w:fill="auto"/>
              <w:spacing w:before="0" w:after="0" w:line="240" w:lineRule="auto"/>
              <w:rPr>
                <w:b/>
                <w:sz w:val="24"/>
              </w:rPr>
            </w:pPr>
            <w:r w:rsidRPr="006D72BC">
              <w:rPr>
                <w:rStyle w:val="210pt"/>
                <w:b/>
                <w:sz w:val="24"/>
              </w:rPr>
              <w:t>Физическое лицо</w:t>
            </w:r>
            <w:r w:rsidR="001378CE">
              <w:rPr>
                <w:rStyle w:val="210pt"/>
                <w:b/>
                <w:sz w:val="24"/>
              </w:rPr>
              <w:t xml:space="preserve"> (1)</w:t>
            </w:r>
            <w:r w:rsidRPr="006D72BC">
              <w:rPr>
                <w:rStyle w:val="210pt"/>
                <w:b/>
                <w:sz w:val="24"/>
              </w:rPr>
              <w:t>:</w:t>
            </w: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Фамилия, имя отчество (полностью):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  <w:rPr>
                <w:szCs w:val="10"/>
              </w:rPr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D72BC" w:rsidRPr="006D72BC" w:rsidRDefault="006D72BC" w:rsidP="006D72BC">
            <w:pPr>
              <w:pStyle w:val="a6"/>
              <w:rPr>
                <w:rStyle w:val="210pt"/>
                <w:rFonts w:eastAsiaTheme="minorHAnsi"/>
                <w:sz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  <w:rPr>
                <w:szCs w:val="10"/>
              </w:rPr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24"/>
              <w:shd w:val="clear" w:color="auto" w:fill="auto"/>
              <w:spacing w:before="0" w:after="0" w:line="240" w:lineRule="auto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Документ, удостоверяющий личность:</w:t>
            </w: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24"/>
              <w:shd w:val="clear" w:color="auto" w:fill="auto"/>
              <w:spacing w:before="0" w:after="0" w:line="200" w:lineRule="exact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вид: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24"/>
              <w:shd w:val="clear" w:color="auto" w:fill="auto"/>
              <w:spacing w:before="0" w:after="0" w:line="240" w:lineRule="auto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серия, номер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24"/>
              <w:shd w:val="clear" w:color="auto" w:fill="auto"/>
              <w:spacing w:before="0" w:after="0" w:line="240" w:lineRule="auto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дата выдачи:</w:t>
            </w: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кем выдан: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почтовый адрес: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телефон для связи: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  <w:rPr>
                <w:rStyle w:val="210pt"/>
                <w:rFonts w:eastAsiaTheme="minorHAnsi"/>
                <w:sz w:val="24"/>
                <w:lang w:val="en-US"/>
              </w:rPr>
            </w:pPr>
            <w:r>
              <w:rPr>
                <w:rStyle w:val="210pt"/>
                <w:rFonts w:eastAsiaTheme="minorHAnsi"/>
                <w:sz w:val="24"/>
                <w:lang w:val="en-US"/>
              </w:rPr>
              <w:t>e-mail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  <w:r>
              <w:rPr>
                <w:rStyle w:val="210pt"/>
                <w:rFonts w:eastAsiaTheme="minorHAnsi"/>
                <w:sz w:val="24"/>
              </w:rPr>
              <w:t>СНИЛС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  <w:rPr>
                <w:b/>
              </w:rPr>
            </w:pPr>
            <w:r w:rsidRPr="006D72BC">
              <w:rPr>
                <w:rStyle w:val="210pt"/>
                <w:rFonts w:eastAsiaTheme="minorHAnsi"/>
                <w:b/>
                <w:sz w:val="24"/>
              </w:rPr>
              <w:t>Юридическое лицо</w:t>
            </w:r>
            <w:r w:rsidR="001378CE">
              <w:rPr>
                <w:rStyle w:val="210pt"/>
                <w:rFonts w:eastAsiaTheme="minorHAnsi"/>
                <w:b/>
                <w:sz w:val="24"/>
              </w:rPr>
              <w:t>(2)</w:t>
            </w:r>
            <w:r w:rsidRPr="006D72BC">
              <w:rPr>
                <w:rStyle w:val="210pt"/>
                <w:rFonts w:eastAsiaTheme="minorHAnsi"/>
                <w:b/>
                <w:sz w:val="24"/>
              </w:rPr>
              <w:t>:</w:t>
            </w: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полное наименование: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  <w:r w:rsidRPr="006D72BC">
              <w:rPr>
                <w:rStyle w:val="210pt"/>
                <w:rFonts w:eastAsiaTheme="minorHAnsi"/>
                <w:sz w:val="24"/>
              </w:rPr>
              <w:t>Фамилия, имя отчество</w:t>
            </w:r>
            <w:r>
              <w:rPr>
                <w:rStyle w:val="210pt"/>
                <w:rFonts w:eastAsiaTheme="minorHAnsi"/>
                <w:sz w:val="24"/>
              </w:rPr>
              <w:t xml:space="preserve"> руководителя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ОГРН: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ИНН: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почтовый адрес: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телефон для связи: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  <w:tr w:rsidR="006D72BC" w:rsidTr="006D72B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6D72BC">
            <w:pPr>
              <w:pStyle w:val="a6"/>
              <w:jc w:val="center"/>
            </w:pPr>
            <w:r>
              <w:rPr>
                <w:rStyle w:val="210pt"/>
                <w:rFonts w:eastAsiaTheme="minorHAnsi"/>
                <w:sz w:val="24"/>
                <w:lang w:val="en-US"/>
              </w:rPr>
              <w:t>e-mail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</w:pPr>
          </w:p>
        </w:tc>
      </w:tr>
    </w:tbl>
    <w:p w:rsidR="006D72BC" w:rsidRDefault="006D72BC" w:rsidP="006D72BC">
      <w:pPr>
        <w:rPr>
          <w:sz w:val="2"/>
          <w:szCs w:val="2"/>
        </w:rPr>
      </w:pPr>
    </w:p>
    <w:p w:rsidR="006D72BC" w:rsidRPr="006D72BC" w:rsidRDefault="006D72BC" w:rsidP="006D72BC">
      <w:pPr>
        <w:pStyle w:val="80"/>
        <w:shd w:val="clear" w:color="auto" w:fill="auto"/>
        <w:spacing w:before="431" w:line="240" w:lineRule="auto"/>
        <w:ind w:left="80"/>
        <w:rPr>
          <w:sz w:val="28"/>
        </w:rPr>
      </w:pPr>
      <w:r w:rsidRPr="006D72BC">
        <w:rPr>
          <w:sz w:val="28"/>
        </w:rPr>
        <w:t>ЗАЯВЛЕНИЕ</w:t>
      </w:r>
    </w:p>
    <w:p w:rsidR="006D72BC" w:rsidRPr="00595D5B" w:rsidRDefault="006D72BC" w:rsidP="006D72BC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D5B">
        <w:rPr>
          <w:rFonts w:ascii="Times New Roman" w:hAnsi="Times New Roman" w:cs="Times New Roman"/>
          <w:b/>
          <w:sz w:val="28"/>
        </w:rPr>
        <w:t>о согласовании архитектурно-градостроительного облика</w:t>
      </w:r>
      <w:r w:rsidR="00D1312D" w:rsidRPr="00595D5B">
        <w:rPr>
          <w:rFonts w:ascii="Times New Roman" w:hAnsi="Times New Roman" w:cs="Times New Roman"/>
          <w:b/>
          <w:sz w:val="28"/>
        </w:rPr>
        <w:t xml:space="preserve"> </w:t>
      </w:r>
      <w:r w:rsidRPr="00595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существующего здания, строения, сооружения» на территории</w:t>
      </w:r>
      <w:r w:rsidR="00D1312D" w:rsidRPr="00595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5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Арамильского городского округа</w:t>
      </w:r>
    </w:p>
    <w:p w:rsidR="00D1312D" w:rsidRPr="006D72BC" w:rsidRDefault="00D1312D" w:rsidP="006D72BC">
      <w:pPr>
        <w:pStyle w:val="a6"/>
        <w:jc w:val="center"/>
        <w:rPr>
          <w:rFonts w:ascii="Times New Roman" w:hAnsi="Times New Roman" w:cs="Times New Roman"/>
          <w:b/>
          <w:sz w:val="28"/>
        </w:rPr>
      </w:pPr>
    </w:p>
    <w:p w:rsidR="006D72BC" w:rsidRDefault="006D72BC" w:rsidP="006D72BC">
      <w:pPr>
        <w:pStyle w:val="6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D1312D">
        <w:rPr>
          <w:rStyle w:val="61"/>
          <w:rFonts w:eastAsia="Calibri"/>
          <w:b w:val="0"/>
          <w:sz w:val="28"/>
          <w:szCs w:val="28"/>
        </w:rPr>
        <w:t>1.</w:t>
      </w:r>
      <w:r w:rsidRPr="006D72BC">
        <w:rPr>
          <w:rStyle w:val="61"/>
          <w:rFonts w:eastAsia="Calibri"/>
          <w:sz w:val="28"/>
          <w:szCs w:val="28"/>
        </w:rPr>
        <w:t xml:space="preserve"> </w:t>
      </w:r>
      <w:r w:rsidRPr="006D72BC">
        <w:rPr>
          <w:sz w:val="28"/>
          <w:szCs w:val="28"/>
        </w:rPr>
        <w:t xml:space="preserve">Прошу согласовать архитектурно-градостроительный облик </w:t>
      </w:r>
      <w:r w:rsidRPr="006D72BC">
        <w:rPr>
          <w:sz w:val="28"/>
          <w:szCs w:val="28"/>
        </w:rPr>
        <w:lastRenderedPageBreak/>
        <w:t>су</w:t>
      </w:r>
      <w:r>
        <w:rPr>
          <w:sz w:val="28"/>
          <w:szCs w:val="28"/>
        </w:rPr>
        <w:t xml:space="preserve">ществующего / </w:t>
      </w:r>
      <w:r w:rsidRPr="006D72BC">
        <w:rPr>
          <w:sz w:val="28"/>
          <w:szCs w:val="28"/>
        </w:rPr>
        <w:t>подлежащего реконструкции (нужное подчеркнуть) здания, строения, сооружения: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3969"/>
        <w:gridCol w:w="2101"/>
        <w:gridCol w:w="25"/>
        <w:gridCol w:w="2410"/>
      </w:tblGrid>
      <w:tr w:rsidR="006D72BC" w:rsidRPr="006D72BC" w:rsidTr="008266D2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8266D2">
            <w:pPr>
              <w:pStyle w:val="24"/>
              <w:shd w:val="clear" w:color="auto" w:fill="auto"/>
              <w:spacing w:before="0" w:after="0" w:line="240" w:lineRule="auto"/>
            </w:pPr>
            <w:r w:rsidRPr="006D72BC">
              <w:rPr>
                <w:rStyle w:val="210pt"/>
                <w:sz w:val="28"/>
                <w:szCs w:val="28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72BC" w:rsidRPr="006D72BC" w:rsidRDefault="006D72BC" w:rsidP="00B72588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2BC" w:rsidRPr="006D72BC" w:rsidRDefault="006D72BC" w:rsidP="006D72BC">
            <w:pPr>
              <w:pStyle w:val="a6"/>
              <w:rPr>
                <w:sz w:val="28"/>
                <w:szCs w:val="28"/>
              </w:rPr>
            </w:pPr>
          </w:p>
        </w:tc>
      </w:tr>
      <w:tr w:rsidR="00D1312D" w:rsidRPr="006D72BC" w:rsidTr="008266D2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312D" w:rsidRPr="006D72BC" w:rsidRDefault="008266D2" w:rsidP="008266D2">
            <w:pPr>
              <w:pStyle w:val="24"/>
              <w:shd w:val="clear" w:color="auto" w:fill="auto"/>
              <w:spacing w:before="0" w:after="0" w:line="240" w:lineRule="auto"/>
              <w:rPr>
                <w:rStyle w:val="210pt"/>
                <w:sz w:val="28"/>
                <w:szCs w:val="28"/>
              </w:rPr>
            </w:pPr>
            <w:r>
              <w:rPr>
                <w:rStyle w:val="210pt"/>
                <w:sz w:val="28"/>
                <w:szCs w:val="28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312D" w:rsidRPr="006D72BC" w:rsidRDefault="00D1312D" w:rsidP="00B72588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 xml:space="preserve">Кадастровый номер </w:t>
            </w:r>
            <w:r>
              <w:rPr>
                <w:rStyle w:val="210pt"/>
                <w:rFonts w:eastAsiaTheme="minorHAnsi"/>
                <w:sz w:val="28"/>
                <w:szCs w:val="28"/>
              </w:rPr>
              <w:t>здания, строения, сооружения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312D" w:rsidRPr="006D72BC" w:rsidRDefault="00D1312D" w:rsidP="006D72BC">
            <w:pPr>
              <w:pStyle w:val="a6"/>
              <w:rPr>
                <w:sz w:val="28"/>
                <w:szCs w:val="28"/>
              </w:rPr>
            </w:pPr>
          </w:p>
        </w:tc>
      </w:tr>
      <w:tr w:rsidR="008266D2" w:rsidRPr="006D72BC" w:rsidTr="008266D2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8266D2" w:rsidRDefault="008266D2" w:rsidP="008266D2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8266D2">
              <w:rPr>
                <w:rStyle w:val="210pt"/>
                <w:rFonts w:eastAsiaTheme="minorHAnsi"/>
                <w:sz w:val="28"/>
                <w:szCs w:val="28"/>
              </w:rPr>
              <w:t>1.1.2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6D72BC" w:rsidRDefault="008266D2" w:rsidP="00B72588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6D2" w:rsidRPr="006D72BC" w:rsidRDefault="008266D2" w:rsidP="006D72BC">
            <w:pPr>
              <w:pStyle w:val="a6"/>
              <w:rPr>
                <w:sz w:val="28"/>
                <w:szCs w:val="28"/>
              </w:rPr>
            </w:pPr>
          </w:p>
        </w:tc>
      </w:tr>
      <w:tr w:rsidR="008266D2" w:rsidRPr="006D72BC" w:rsidTr="008266D2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66D2" w:rsidRPr="008266D2" w:rsidRDefault="008266D2" w:rsidP="008266D2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66D2" w:rsidRPr="006D72BC" w:rsidRDefault="008266D2" w:rsidP="00B72588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6D2" w:rsidRPr="006D72BC" w:rsidRDefault="008266D2" w:rsidP="006D72BC">
            <w:pPr>
              <w:pStyle w:val="a6"/>
              <w:rPr>
                <w:sz w:val="28"/>
                <w:szCs w:val="28"/>
              </w:rPr>
            </w:pPr>
          </w:p>
        </w:tc>
      </w:tr>
      <w:tr w:rsidR="008266D2" w:rsidRPr="006D72BC" w:rsidTr="008266D2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8266D2" w:rsidRDefault="008266D2" w:rsidP="008266D2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8266D2">
              <w:rPr>
                <w:rStyle w:val="210pt"/>
                <w:rFonts w:eastAsiaTheme="minorHAnsi"/>
                <w:sz w:val="28"/>
                <w:szCs w:val="28"/>
              </w:rPr>
              <w:t>1.1.3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6D72BC" w:rsidRDefault="008266D2" w:rsidP="00B72588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Правоустанавливающий документ на земельный участок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66D2" w:rsidRPr="006D72BC" w:rsidRDefault="008266D2" w:rsidP="00D1312D">
            <w:pPr>
              <w:pStyle w:val="a6"/>
              <w:rPr>
                <w:sz w:val="28"/>
                <w:szCs w:val="28"/>
              </w:rPr>
            </w:pPr>
          </w:p>
        </w:tc>
      </w:tr>
      <w:tr w:rsidR="008266D2" w:rsidRPr="006D72BC" w:rsidTr="008266D2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66D2" w:rsidRPr="008266D2" w:rsidRDefault="008266D2" w:rsidP="008266D2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6D72BC" w:rsidRDefault="008266D2" w:rsidP="00B72588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66D2" w:rsidRPr="006D72BC" w:rsidRDefault="008266D2" w:rsidP="006474FE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66D2" w:rsidRPr="006D72BC" w:rsidRDefault="008266D2" w:rsidP="006474FE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от</w:t>
            </w:r>
          </w:p>
        </w:tc>
      </w:tr>
      <w:tr w:rsidR="008266D2" w:rsidRPr="006D72BC" w:rsidTr="008266D2">
        <w:trPr>
          <w:trHeight w:val="32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66D2" w:rsidRPr="008266D2" w:rsidRDefault="008266D2" w:rsidP="008266D2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66D2" w:rsidRPr="006D72BC" w:rsidRDefault="008266D2" w:rsidP="00B72588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6D2" w:rsidRPr="006D72BC" w:rsidRDefault="008266D2" w:rsidP="006474FE">
            <w:pPr>
              <w:pStyle w:val="a6"/>
              <w:jc w:val="center"/>
              <w:rPr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Cs w:val="28"/>
              </w:rPr>
              <w:t>(наименование и реквизиты документа)</w:t>
            </w:r>
          </w:p>
        </w:tc>
      </w:tr>
      <w:tr w:rsidR="008266D2" w:rsidRPr="006D72BC" w:rsidTr="008266D2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8266D2" w:rsidRDefault="008266D2" w:rsidP="008266D2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8266D2">
              <w:rPr>
                <w:rStyle w:val="210pt"/>
                <w:rFonts w:eastAsiaTheme="minorHAnsi"/>
                <w:sz w:val="28"/>
                <w:szCs w:val="28"/>
              </w:rPr>
              <w:t>1.1.4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D1312D" w:rsidRDefault="008266D2" w:rsidP="00B72588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 w:val="28"/>
                <w:szCs w:val="28"/>
              </w:rPr>
              <w:t xml:space="preserve">Правоустанавливающие документы на </w:t>
            </w:r>
            <w:r>
              <w:rPr>
                <w:rStyle w:val="210pt"/>
                <w:rFonts w:eastAsiaTheme="minorHAnsi"/>
                <w:sz w:val="28"/>
                <w:szCs w:val="28"/>
              </w:rPr>
              <w:t>здания, строения, сооружения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66D2" w:rsidRPr="006D72BC" w:rsidRDefault="008266D2" w:rsidP="006474FE">
            <w:pPr>
              <w:pStyle w:val="a6"/>
              <w:rPr>
                <w:sz w:val="28"/>
                <w:szCs w:val="28"/>
              </w:rPr>
            </w:pPr>
          </w:p>
        </w:tc>
      </w:tr>
      <w:tr w:rsidR="008266D2" w:rsidRPr="006D72BC" w:rsidTr="008266D2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66D2" w:rsidRPr="008266D2" w:rsidRDefault="008266D2" w:rsidP="008266D2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D1312D" w:rsidRDefault="008266D2" w:rsidP="00B72588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66D2" w:rsidRPr="006D72BC" w:rsidRDefault="008266D2" w:rsidP="006474FE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66D2" w:rsidRPr="006D72BC" w:rsidRDefault="008266D2" w:rsidP="006474FE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от</w:t>
            </w:r>
          </w:p>
        </w:tc>
      </w:tr>
      <w:tr w:rsidR="008266D2" w:rsidRPr="006D72BC" w:rsidTr="008266D2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66D2" w:rsidRPr="008266D2" w:rsidRDefault="008266D2" w:rsidP="008266D2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66D2" w:rsidRPr="006D72BC" w:rsidRDefault="008266D2" w:rsidP="00B72588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6D2" w:rsidRPr="00D1312D" w:rsidRDefault="008266D2" w:rsidP="006474FE">
            <w:pPr>
              <w:pStyle w:val="a6"/>
              <w:jc w:val="center"/>
              <w:rPr>
                <w:rStyle w:val="210pt"/>
                <w:rFonts w:eastAsiaTheme="minorHAnsi"/>
                <w:szCs w:val="28"/>
              </w:rPr>
            </w:pPr>
            <w:r w:rsidRPr="00D1312D">
              <w:rPr>
                <w:rStyle w:val="210pt"/>
                <w:rFonts w:eastAsiaTheme="minorHAnsi"/>
                <w:szCs w:val="28"/>
              </w:rPr>
              <w:t>(наименование и реквизиты документа)</w:t>
            </w:r>
          </w:p>
        </w:tc>
      </w:tr>
      <w:tr w:rsidR="008266D2" w:rsidRPr="006D72BC" w:rsidTr="008266D2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8266D2" w:rsidRDefault="008266D2" w:rsidP="008266D2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8266D2">
              <w:rPr>
                <w:rStyle w:val="210pt"/>
                <w:rFonts w:eastAsiaTheme="minorHAnsi"/>
                <w:sz w:val="28"/>
                <w:szCs w:val="28"/>
              </w:rPr>
              <w:t>1.1.5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66D2" w:rsidRPr="006D72BC" w:rsidRDefault="008266D2" w:rsidP="00B72588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Сведения о градостроительном плане земельного участка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66D2" w:rsidRPr="006D72BC" w:rsidRDefault="008266D2" w:rsidP="006474FE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66D2" w:rsidRPr="006D72BC" w:rsidRDefault="008266D2" w:rsidP="006474FE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от</w:t>
            </w:r>
          </w:p>
        </w:tc>
      </w:tr>
      <w:tr w:rsidR="008266D2" w:rsidRPr="006D72BC" w:rsidTr="008266D2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66D2" w:rsidRPr="006D72BC" w:rsidRDefault="008266D2" w:rsidP="008266D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66D2" w:rsidRPr="006D72BC" w:rsidRDefault="008266D2" w:rsidP="00B72588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6D2" w:rsidRPr="006D72BC" w:rsidRDefault="008266D2" w:rsidP="006474FE">
            <w:pPr>
              <w:pStyle w:val="a6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Cs w:val="28"/>
              </w:rPr>
              <w:t>(реквизиты документа, дата подготовки)</w:t>
            </w:r>
          </w:p>
        </w:tc>
      </w:tr>
      <w:tr w:rsidR="006474FE" w:rsidRPr="006D72BC" w:rsidTr="008266D2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4FE" w:rsidRPr="006D72BC" w:rsidRDefault="006474FE" w:rsidP="008266D2">
            <w:pPr>
              <w:pStyle w:val="24"/>
              <w:shd w:val="clear" w:color="auto" w:fill="auto"/>
              <w:spacing w:before="0" w:after="0" w:line="240" w:lineRule="auto"/>
            </w:pPr>
            <w:r w:rsidRPr="00D1312D">
              <w:rPr>
                <w:rStyle w:val="210pt"/>
                <w:sz w:val="28"/>
                <w:szCs w:val="28"/>
              </w:rPr>
              <w:t>1.2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4FE" w:rsidRPr="006D72BC" w:rsidRDefault="006474FE" w:rsidP="00B72588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Сведения о проекте планировки территории и проекте межевания территории</w:t>
            </w:r>
            <w:r w:rsidR="00B72588">
              <w:rPr>
                <w:rStyle w:val="210pt"/>
                <w:rFonts w:eastAsiaTheme="minorHAnsi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4FE" w:rsidRPr="00D1312D" w:rsidRDefault="006474FE" w:rsidP="006474FE">
            <w:pPr>
              <w:pStyle w:val="a6"/>
              <w:rPr>
                <w:rStyle w:val="210pt"/>
                <w:rFonts w:eastAsiaTheme="minorHAnsi"/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4FE" w:rsidRPr="00D1312D" w:rsidRDefault="006474FE" w:rsidP="006474FE">
            <w:pPr>
              <w:pStyle w:val="a6"/>
              <w:rPr>
                <w:rStyle w:val="210pt"/>
                <w:rFonts w:eastAsiaTheme="minorHAnsi"/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 w:val="28"/>
                <w:szCs w:val="28"/>
              </w:rPr>
              <w:t>от</w:t>
            </w:r>
          </w:p>
        </w:tc>
      </w:tr>
      <w:tr w:rsidR="006474FE" w:rsidRPr="006D72BC" w:rsidTr="008266D2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4FE" w:rsidRPr="006D72BC" w:rsidRDefault="006474FE" w:rsidP="006474F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4FE" w:rsidRPr="006D72BC" w:rsidRDefault="006474FE" w:rsidP="006474FE">
            <w:pPr>
              <w:pStyle w:val="a6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4FE" w:rsidRPr="006D72BC" w:rsidRDefault="006474FE" w:rsidP="006474FE">
            <w:pPr>
              <w:pStyle w:val="a6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Cs w:val="28"/>
              </w:rPr>
              <w:t>(реквизиты документа, дата подготовки)</w:t>
            </w:r>
          </w:p>
        </w:tc>
      </w:tr>
      <w:tr w:rsidR="006474FE" w:rsidRPr="006D72BC" w:rsidTr="00595D5B">
        <w:trPr>
          <w:trHeight w:val="628"/>
        </w:trPr>
        <w:tc>
          <w:tcPr>
            <w:tcW w:w="9351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474FE" w:rsidRPr="006D72BC" w:rsidRDefault="006474FE" w:rsidP="006474FE">
            <w:pPr>
              <w:pStyle w:val="24"/>
              <w:shd w:val="clear" w:color="auto" w:fill="auto"/>
              <w:spacing w:before="0" w:after="0" w:line="240" w:lineRule="auto"/>
              <w:ind w:right="160"/>
              <w:jc w:val="left"/>
            </w:pPr>
            <w:r>
              <w:t xml:space="preserve">2. </w:t>
            </w:r>
            <w:r w:rsidRPr="006D72BC">
              <w:rPr>
                <w:rStyle w:val="210pt"/>
                <w:sz w:val="28"/>
                <w:szCs w:val="28"/>
              </w:rPr>
              <w:t>К заявлению прилагаются следующие документы:</w:t>
            </w:r>
          </w:p>
        </w:tc>
      </w:tr>
      <w:tr w:rsidR="006474FE" w:rsidRPr="006D72BC" w:rsidTr="008266D2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4FE" w:rsidRPr="006D72BC" w:rsidRDefault="006474FE" w:rsidP="006474FE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4FE" w:rsidRPr="006D72BC" w:rsidRDefault="006474FE" w:rsidP="006474FE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Наименование представляемого документа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4FE" w:rsidRPr="006D72BC" w:rsidRDefault="006474FE" w:rsidP="006474FE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Реквизиты</w:t>
            </w:r>
          </w:p>
          <w:p w:rsidR="006474FE" w:rsidRPr="006D72BC" w:rsidRDefault="006474FE" w:rsidP="006474FE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представляемого документа</w:t>
            </w:r>
          </w:p>
        </w:tc>
      </w:tr>
      <w:tr w:rsidR="006474FE" w:rsidRPr="006D72BC" w:rsidTr="008266D2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4FE" w:rsidRPr="00261680" w:rsidRDefault="006474FE" w:rsidP="006474FE">
            <w:pPr>
              <w:pStyle w:val="a6"/>
              <w:jc w:val="center"/>
            </w:pPr>
            <w:r w:rsidRPr="00261680">
              <w:rPr>
                <w:rStyle w:val="210pt"/>
                <w:rFonts w:eastAsiaTheme="minorHAnsi"/>
                <w:sz w:val="22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4FE" w:rsidRPr="00261680" w:rsidRDefault="006474FE" w:rsidP="006474FE">
            <w:pPr>
              <w:pStyle w:val="a6"/>
              <w:jc w:val="center"/>
            </w:pPr>
            <w:r w:rsidRPr="00261680">
              <w:rPr>
                <w:rStyle w:val="210pt"/>
                <w:rFonts w:eastAsiaTheme="minorHAnsi"/>
                <w:sz w:val="22"/>
                <w:szCs w:val="28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4FE" w:rsidRPr="00261680" w:rsidRDefault="006474FE" w:rsidP="006474FE">
            <w:pPr>
              <w:pStyle w:val="a6"/>
              <w:jc w:val="center"/>
            </w:pPr>
            <w:r w:rsidRPr="00261680">
              <w:rPr>
                <w:rStyle w:val="210pt"/>
                <w:rFonts w:eastAsiaTheme="minorHAnsi"/>
                <w:sz w:val="22"/>
                <w:szCs w:val="28"/>
              </w:rPr>
              <w:t>3</w:t>
            </w:r>
          </w:p>
        </w:tc>
      </w:tr>
      <w:tr w:rsidR="000A07D0" w:rsidRPr="006D72BC" w:rsidTr="008266D2">
        <w:trPr>
          <w:trHeight w:val="31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7D0" w:rsidRPr="006D72BC" w:rsidRDefault="000A07D0" w:rsidP="000A07D0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7D0" w:rsidRPr="006D72BC" w:rsidRDefault="000A07D0" w:rsidP="000A07D0">
            <w:pPr>
              <w:pStyle w:val="a6"/>
              <w:ind w:left="131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Документы, удостоверяющие личность</w:t>
            </w:r>
            <w:r w:rsidRPr="00D1312D">
              <w:rPr>
                <w:rStyle w:val="210pt"/>
                <w:rFonts w:eastAsiaTheme="minorHAnsi"/>
                <w:sz w:val="28"/>
                <w:szCs w:val="28"/>
              </w:rPr>
              <w:t xml:space="preserve"> заявителя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7D0" w:rsidRPr="006D72BC" w:rsidRDefault="000A07D0" w:rsidP="000A07D0">
            <w:pPr>
              <w:pStyle w:val="a6"/>
            </w:pPr>
          </w:p>
        </w:tc>
      </w:tr>
      <w:tr w:rsidR="000A07D0" w:rsidRPr="006D72BC" w:rsidTr="008266D2">
        <w:trPr>
          <w:trHeight w:val="31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07D0" w:rsidRPr="006D72BC" w:rsidRDefault="000A07D0" w:rsidP="000A07D0">
            <w:pPr>
              <w:pStyle w:val="a6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07D0" w:rsidRPr="006D72BC" w:rsidRDefault="000A07D0" w:rsidP="000A07D0">
            <w:pPr>
              <w:pStyle w:val="a6"/>
              <w:ind w:left="131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7D0" w:rsidRPr="006D72BC" w:rsidRDefault="000A07D0" w:rsidP="000A07D0">
            <w:pPr>
              <w:pStyle w:val="a6"/>
            </w:pPr>
          </w:p>
        </w:tc>
      </w:tr>
      <w:tr w:rsidR="000A07D0" w:rsidTr="008266D2">
        <w:trPr>
          <w:trHeight w:val="31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7D0" w:rsidRPr="00D1312D" w:rsidRDefault="000A07D0" w:rsidP="000A07D0">
            <w:pPr>
              <w:pStyle w:val="a6"/>
              <w:jc w:val="center"/>
              <w:rPr>
                <w:lang w:eastAsia="ru-RU" w:bidi="ru-RU"/>
              </w:rPr>
            </w:pPr>
            <w:r w:rsidRPr="00D1312D">
              <w:rPr>
                <w:rStyle w:val="210pt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7D0" w:rsidRPr="00D1312D" w:rsidRDefault="000A07D0" w:rsidP="000A07D0">
            <w:pPr>
              <w:pStyle w:val="a6"/>
              <w:ind w:left="131"/>
              <w:rPr>
                <w:lang w:eastAsia="ru-RU" w:bidi="ru-RU"/>
              </w:rPr>
            </w:pPr>
            <w:r w:rsidRPr="00D1312D">
              <w:rPr>
                <w:rStyle w:val="210pt"/>
                <w:rFonts w:eastAsiaTheme="minorHAnsi"/>
                <w:sz w:val="28"/>
                <w:szCs w:val="28"/>
              </w:rPr>
              <w:t>Документ, подтверждающий полномочия представителя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7D0" w:rsidRPr="00D1312D" w:rsidRDefault="000A07D0" w:rsidP="000A07D0">
            <w:pPr>
              <w:pStyle w:val="a6"/>
            </w:pPr>
          </w:p>
        </w:tc>
      </w:tr>
      <w:tr w:rsidR="000A07D0" w:rsidTr="008266D2">
        <w:trPr>
          <w:trHeight w:val="31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07D0" w:rsidRPr="00D1312D" w:rsidRDefault="000A07D0" w:rsidP="000A07D0">
            <w:pPr>
              <w:pStyle w:val="a6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07D0" w:rsidRPr="00D1312D" w:rsidRDefault="000A07D0" w:rsidP="000A07D0">
            <w:pPr>
              <w:pStyle w:val="a6"/>
              <w:ind w:left="131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7D0" w:rsidRPr="00D1312D" w:rsidRDefault="000A07D0" w:rsidP="000A07D0">
            <w:pPr>
              <w:pStyle w:val="a6"/>
            </w:pPr>
          </w:p>
        </w:tc>
      </w:tr>
      <w:tr w:rsidR="006474FE" w:rsidTr="008266D2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261680">
            <w:pPr>
              <w:pStyle w:val="24"/>
              <w:shd w:val="clear" w:color="auto" w:fill="auto"/>
              <w:spacing w:before="0" w:after="0" w:line="240" w:lineRule="auto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0A07D0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t>Соглашение со всеми собственниками помещений (при предъявлении паспорта фасадов)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FE" w:rsidRPr="00D1312D" w:rsidRDefault="006474FE" w:rsidP="006474FE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6474FE" w:rsidTr="008266D2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261680">
            <w:pPr>
              <w:pStyle w:val="24"/>
              <w:shd w:val="clear" w:color="auto" w:fill="auto"/>
              <w:spacing w:before="0" w:after="0" w:line="240" w:lineRule="auto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B72588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t>Протокол решения общего собрания собственников помещений (при предъявлении паспорта фасадов)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FE" w:rsidRPr="00D1312D" w:rsidRDefault="006474FE" w:rsidP="006474FE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6474FE" w:rsidTr="008266D2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261680">
            <w:pPr>
              <w:pStyle w:val="24"/>
              <w:shd w:val="clear" w:color="auto" w:fill="auto"/>
              <w:spacing w:before="0" w:after="0" w:line="240" w:lineRule="auto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B72588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t xml:space="preserve">Протокол решения общего собрания собственников нежилых помещений (при предъявлении паспорта </w:t>
            </w:r>
            <w:r w:rsidRPr="00D1312D">
              <w:rPr>
                <w:rStyle w:val="210pt"/>
                <w:sz w:val="28"/>
                <w:szCs w:val="28"/>
              </w:rPr>
              <w:lastRenderedPageBreak/>
              <w:t>фасадов)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FE" w:rsidRPr="00D1312D" w:rsidRDefault="006474FE" w:rsidP="006474FE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6474FE" w:rsidTr="008266D2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261680">
            <w:pPr>
              <w:pStyle w:val="24"/>
              <w:shd w:val="clear" w:color="auto" w:fill="auto"/>
              <w:spacing w:before="0" w:after="0" w:line="240" w:lineRule="auto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B72588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t>Протокол правления товариществ собственников жилья, жилищно-строительного кооператива (при предъявлении паспорта фасадов)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FE" w:rsidRPr="00D1312D" w:rsidRDefault="006474FE" w:rsidP="006474FE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6474FE" w:rsidTr="008266D2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261680" w:rsidP="00261680">
            <w:pPr>
              <w:pStyle w:val="24"/>
              <w:shd w:val="clear" w:color="auto" w:fill="auto"/>
              <w:spacing w:before="0" w:after="0" w:line="240" w:lineRule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612B82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t xml:space="preserve">Паспорт фасадов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FE" w:rsidRPr="00D1312D" w:rsidRDefault="006474FE" w:rsidP="006474FE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6474FE" w:rsidTr="008266D2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261680" w:rsidP="00261680">
            <w:pPr>
              <w:pStyle w:val="24"/>
              <w:shd w:val="clear" w:color="auto" w:fill="auto"/>
              <w:spacing w:before="0" w:after="0" w:line="240" w:lineRule="auto"/>
              <w:rPr>
                <w:color w:val="000000"/>
                <w:lang w:eastAsia="ru-RU" w:bidi="ru-RU"/>
              </w:rPr>
            </w:pPr>
            <w:r>
              <w:rPr>
                <w:rStyle w:val="210pt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4FE" w:rsidRPr="00D1312D" w:rsidRDefault="006474FE" w:rsidP="00B72588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color w:val="000000"/>
                <w:lang w:eastAsia="ru-RU" w:bidi="ru-RU"/>
              </w:rPr>
            </w:pPr>
            <w:r w:rsidRPr="00D1312D">
              <w:rPr>
                <w:rStyle w:val="210pt"/>
                <w:sz w:val="28"/>
                <w:szCs w:val="28"/>
              </w:rPr>
              <w:t>Разделы паспорта фасадов ( в случае внесения изменения в паспорт фасадов)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FE" w:rsidRPr="00D1312D" w:rsidRDefault="006474FE" w:rsidP="006474FE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97E44" w:rsidTr="00997E44">
        <w:trPr>
          <w:trHeight w:val="34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E44" w:rsidRDefault="00997E44" w:rsidP="00261680">
            <w:pPr>
              <w:pStyle w:val="24"/>
              <w:shd w:val="clear" w:color="auto" w:fill="auto"/>
              <w:spacing w:before="0" w:after="0" w:line="240" w:lineRule="auto"/>
              <w:rPr>
                <w:rStyle w:val="210pt"/>
                <w:sz w:val="28"/>
                <w:szCs w:val="28"/>
              </w:rPr>
            </w:pPr>
            <w:r>
              <w:rPr>
                <w:rStyle w:val="210pt"/>
                <w:sz w:val="28"/>
                <w:szCs w:val="28"/>
              </w:rPr>
              <w:t>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E44" w:rsidRPr="00D1312D" w:rsidRDefault="00997E44" w:rsidP="00B72588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rStyle w:val="210pt"/>
                <w:sz w:val="28"/>
                <w:szCs w:val="28"/>
              </w:rPr>
            </w:pPr>
            <w:r>
              <w:rPr>
                <w:rStyle w:val="210pt"/>
                <w:sz w:val="28"/>
                <w:szCs w:val="28"/>
              </w:rPr>
              <w:t>Паспорт фасада разработан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E44" w:rsidRPr="00D1312D" w:rsidRDefault="00997E44" w:rsidP="00997E44">
            <w:pPr>
              <w:pStyle w:val="a6"/>
              <w:jc w:val="center"/>
            </w:pPr>
          </w:p>
        </w:tc>
      </w:tr>
      <w:tr w:rsidR="00997E44" w:rsidTr="00997E44">
        <w:trPr>
          <w:trHeight w:val="34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E44" w:rsidRDefault="00997E44" w:rsidP="00261680">
            <w:pPr>
              <w:pStyle w:val="24"/>
              <w:shd w:val="clear" w:color="auto" w:fill="auto"/>
              <w:spacing w:before="0" w:after="0" w:line="240" w:lineRule="auto"/>
              <w:rPr>
                <w:rStyle w:val="210pt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E44" w:rsidRDefault="00997E44" w:rsidP="00B72588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rStyle w:val="210pt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E44" w:rsidRPr="00D1312D" w:rsidRDefault="00997E44" w:rsidP="00997E44">
            <w:pPr>
              <w:pStyle w:val="a6"/>
              <w:jc w:val="center"/>
            </w:pPr>
          </w:p>
        </w:tc>
      </w:tr>
      <w:tr w:rsidR="00997E44" w:rsidTr="00997E44">
        <w:trPr>
          <w:trHeight w:val="340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E44" w:rsidRDefault="00997E44" w:rsidP="00261680">
            <w:pPr>
              <w:pStyle w:val="24"/>
              <w:shd w:val="clear" w:color="auto" w:fill="auto"/>
              <w:spacing w:before="0" w:after="0" w:line="240" w:lineRule="auto"/>
              <w:rPr>
                <w:rStyle w:val="210pt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E44" w:rsidRDefault="00997E44" w:rsidP="00B72588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rStyle w:val="210pt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E44" w:rsidRPr="00D1312D" w:rsidRDefault="00997E44" w:rsidP="00997E44">
            <w:pPr>
              <w:pStyle w:val="a6"/>
              <w:jc w:val="center"/>
            </w:pPr>
            <w:r w:rsidRPr="006C2413">
              <w:rPr>
                <w:rFonts w:ascii="Times New Roman" w:hAnsi="Times New Roman" w:cs="Times New Roman"/>
                <w:sz w:val="20"/>
              </w:rPr>
              <w:t>(наименование организации, Ф.И.О. автора)</w:t>
            </w:r>
          </w:p>
        </w:tc>
      </w:tr>
    </w:tbl>
    <w:p w:rsidR="00D1312D" w:rsidRPr="00595D5B" w:rsidRDefault="00D1312D" w:rsidP="00595D5B">
      <w:pPr>
        <w:pStyle w:val="24"/>
        <w:shd w:val="clear" w:color="auto" w:fill="auto"/>
        <w:spacing w:before="0" w:after="0" w:line="240" w:lineRule="auto"/>
        <w:ind w:firstLine="760"/>
        <w:jc w:val="both"/>
        <w:rPr>
          <w:sz w:val="40"/>
        </w:rPr>
      </w:pPr>
      <w:r w:rsidRPr="00595D5B">
        <w:rPr>
          <w:rStyle w:val="210pt"/>
          <w:sz w:val="28"/>
        </w:rPr>
        <w:t xml:space="preserve">&lt;*&gt; если указанные в п. </w:t>
      </w:r>
      <w:r w:rsidR="008266D2">
        <w:rPr>
          <w:rStyle w:val="210pt"/>
          <w:sz w:val="28"/>
        </w:rPr>
        <w:t>1.1.3, 1.1.4</w:t>
      </w:r>
      <w:r w:rsidRPr="00595D5B">
        <w:rPr>
          <w:rStyle w:val="210pt"/>
          <w:sz w:val="28"/>
        </w:rPr>
        <w:t xml:space="preserve"> документы (их копии или сведения, содержащиеся в них) отсутствуют в Едином государственном реестре прав на недвижимое имущество и сделок с ним, то </w:t>
      </w:r>
      <w:r w:rsidR="008266D2">
        <w:rPr>
          <w:rStyle w:val="210pt"/>
          <w:sz w:val="28"/>
        </w:rPr>
        <w:t xml:space="preserve">данные документы </w:t>
      </w:r>
      <w:r w:rsidRPr="00595D5B">
        <w:rPr>
          <w:rStyle w:val="210pt"/>
          <w:sz w:val="28"/>
        </w:rPr>
        <w:t>направляются заявителем самостоятельно.</w:t>
      </w:r>
    </w:p>
    <w:p w:rsidR="00512E47" w:rsidRDefault="00D1312D" w:rsidP="00595D5B">
      <w:pPr>
        <w:pStyle w:val="60"/>
        <w:shd w:val="clear" w:color="auto" w:fill="auto"/>
        <w:spacing w:after="0" w:line="240" w:lineRule="auto"/>
        <w:ind w:firstLine="760"/>
        <w:jc w:val="both"/>
        <w:rPr>
          <w:rFonts w:eastAsia="Calibri"/>
          <w:sz w:val="28"/>
          <w:szCs w:val="28"/>
        </w:rPr>
      </w:pPr>
      <w:r w:rsidRPr="00595D5B">
        <w:rPr>
          <w:rStyle w:val="210pt"/>
          <w:sz w:val="28"/>
        </w:rPr>
        <w:t>&lt;*&gt;</w:t>
      </w:r>
      <w:r w:rsidR="008266D2">
        <w:rPr>
          <w:rStyle w:val="210pt"/>
          <w:sz w:val="28"/>
        </w:rPr>
        <w:t xml:space="preserve"> документы, указанные в п. 5, 6</w:t>
      </w:r>
      <w:r w:rsidRPr="00595D5B">
        <w:rPr>
          <w:rStyle w:val="210pt"/>
          <w:sz w:val="28"/>
        </w:rPr>
        <w:t xml:space="preserve"> предоставляются на бумажном носителе в количестве двух штук и электронном носителе (на диске </w:t>
      </w:r>
      <w:r w:rsidRPr="00595D5B">
        <w:rPr>
          <w:rStyle w:val="210pt"/>
          <w:sz w:val="28"/>
          <w:lang w:val="en-US" w:bidi="en-US"/>
        </w:rPr>
        <w:t>CD</w:t>
      </w:r>
      <w:r w:rsidRPr="00595D5B">
        <w:rPr>
          <w:rStyle w:val="210pt"/>
          <w:sz w:val="28"/>
          <w:lang w:bidi="en-US"/>
        </w:rPr>
        <w:t>-</w:t>
      </w:r>
      <w:r w:rsidRPr="00595D5B">
        <w:rPr>
          <w:rStyle w:val="210pt"/>
          <w:sz w:val="28"/>
          <w:lang w:val="en-US" w:bidi="en-US"/>
        </w:rPr>
        <w:t>R</w:t>
      </w:r>
      <w:r w:rsidRPr="00595D5B">
        <w:rPr>
          <w:rStyle w:val="210pt"/>
          <w:sz w:val="28"/>
          <w:lang w:bidi="en-US"/>
        </w:rPr>
        <w:t xml:space="preserve"> </w:t>
      </w:r>
      <w:r w:rsidRPr="00595D5B">
        <w:rPr>
          <w:rStyle w:val="210pt"/>
          <w:sz w:val="28"/>
        </w:rPr>
        <w:t xml:space="preserve">в формате </w:t>
      </w:r>
      <w:r w:rsidRPr="00595D5B">
        <w:rPr>
          <w:rStyle w:val="210pt"/>
          <w:sz w:val="28"/>
          <w:lang w:val="en-US" w:bidi="en-US"/>
        </w:rPr>
        <w:t>PDF</w:t>
      </w:r>
      <w:r w:rsidR="008266D2">
        <w:rPr>
          <w:rStyle w:val="210pt"/>
          <w:sz w:val="28"/>
          <w:lang w:bidi="en-US"/>
        </w:rPr>
        <w:t xml:space="preserve"> и </w:t>
      </w:r>
      <w:r w:rsidR="008266D2">
        <w:rPr>
          <w:rStyle w:val="210pt"/>
          <w:sz w:val="28"/>
          <w:lang w:val="en-US" w:bidi="en-US"/>
        </w:rPr>
        <w:t>JPEG</w:t>
      </w:r>
      <w:r w:rsidRPr="00595D5B">
        <w:rPr>
          <w:rStyle w:val="210pt"/>
          <w:sz w:val="28"/>
          <w:lang w:bidi="en-US"/>
        </w:rPr>
        <w:t>).</w:t>
      </w:r>
      <w:r w:rsidR="00512E47" w:rsidRPr="00512E47">
        <w:rPr>
          <w:rFonts w:eastAsia="Calibri"/>
          <w:sz w:val="28"/>
          <w:szCs w:val="28"/>
        </w:rPr>
        <w:t xml:space="preserve"> </w:t>
      </w:r>
    </w:p>
    <w:p w:rsidR="00512E47" w:rsidRDefault="00512E47" w:rsidP="00595D5B">
      <w:pPr>
        <w:pStyle w:val="60"/>
        <w:shd w:val="clear" w:color="auto" w:fill="auto"/>
        <w:spacing w:after="0" w:line="240" w:lineRule="auto"/>
        <w:ind w:firstLine="760"/>
        <w:jc w:val="both"/>
        <w:rPr>
          <w:rFonts w:eastAsia="Calibri"/>
          <w:sz w:val="28"/>
          <w:szCs w:val="28"/>
        </w:rPr>
      </w:pPr>
    </w:p>
    <w:p w:rsidR="00512E47" w:rsidRDefault="00512E47" w:rsidP="00512E47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Подтверждаю, что состав и содержание </w:t>
      </w:r>
      <w:r>
        <w:rPr>
          <w:rFonts w:eastAsia="Calibri"/>
          <w:sz w:val="28"/>
          <w:szCs w:val="28"/>
        </w:rPr>
        <w:t>паспорта фасадов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, представленного на электронном носителе, полностью соответствуют составу и содержанию </w:t>
      </w:r>
      <w:r>
        <w:rPr>
          <w:rFonts w:eastAsia="Calibri"/>
          <w:sz w:val="28"/>
          <w:szCs w:val="28"/>
        </w:rPr>
        <w:t>паспорта фасадов</w:t>
      </w:r>
      <w:r w:rsidRPr="006B1C70">
        <w:rPr>
          <w:rFonts w:ascii="Times New Roman" w:eastAsia="Calibri" w:hAnsi="Times New Roman" w:cs="Times New Roman"/>
          <w:sz w:val="28"/>
          <w:szCs w:val="28"/>
        </w:rPr>
        <w:t>, представленного на бумажном носителе.</w:t>
      </w:r>
      <w:r w:rsidRPr="00512E47">
        <w:rPr>
          <w:rFonts w:ascii="Times New Roman" w:eastAsia="Calibri" w:hAnsi="Times New Roman" w:cs="Times New Roman"/>
          <w:sz w:val="28"/>
        </w:rPr>
        <w:t xml:space="preserve"> </w:t>
      </w:r>
    </w:p>
    <w:p w:rsidR="00512E47" w:rsidRDefault="00512E47" w:rsidP="00512E47">
      <w:pPr>
        <w:pStyle w:val="60"/>
        <w:shd w:val="clear" w:color="auto" w:fill="auto"/>
        <w:spacing w:after="332" w:line="240" w:lineRule="auto"/>
        <w:ind w:firstLine="740"/>
        <w:jc w:val="both"/>
        <w:rPr>
          <w:sz w:val="28"/>
        </w:rPr>
      </w:pPr>
      <w:r w:rsidRPr="006B1C70">
        <w:rPr>
          <w:rFonts w:eastAsia="Calibri"/>
          <w:sz w:val="28"/>
        </w:rPr>
        <w:t>Я, обязуюсь обо всех изменениях, связанных с приведенными в настоящем заявлении сведениями, сообщать в Отдел архитектуры и градостроительства Администрации Арамильского городского округа.</w:t>
      </w:r>
      <w:r w:rsidRPr="006B1C70">
        <w:rPr>
          <w:sz w:val="28"/>
          <w:szCs w:val="24"/>
        </w:rPr>
        <w:t xml:space="preserve"> Предупрежден(а) об ответственности за предоставление заведомо ложной информации и недостоверных данных.</w:t>
      </w:r>
      <w:r w:rsidRPr="00512E47">
        <w:rPr>
          <w:sz w:val="28"/>
        </w:rPr>
        <w:t xml:space="preserve"> </w:t>
      </w:r>
    </w:p>
    <w:p w:rsidR="00512E47" w:rsidRPr="00512E47" w:rsidRDefault="00512E47" w:rsidP="00512E47">
      <w:pPr>
        <w:pStyle w:val="60"/>
        <w:shd w:val="clear" w:color="auto" w:fill="auto"/>
        <w:spacing w:after="332" w:line="240" w:lineRule="auto"/>
        <w:ind w:firstLine="740"/>
        <w:jc w:val="both"/>
        <w:rPr>
          <w:sz w:val="28"/>
        </w:rPr>
      </w:pPr>
      <w:r w:rsidRPr="00512E47">
        <w:rPr>
          <w:sz w:val="28"/>
        </w:rPr>
        <w:t>Сообщаю, что в соответствии с Федеральным законом от 27.07.2006 № 152-ФЗ «О персональных данных» я даю согласие на обработку, а также, в случае необходимости, передачу моих персональных данных, в рамках действующего законодательства.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8818"/>
      </w:tblGrid>
      <w:tr w:rsidR="006B1C70" w:rsidRPr="006B1C70" w:rsidTr="002E01EE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F1" w:rsidRPr="006B1C70" w:rsidRDefault="00ED1BF1" w:rsidP="00ED1BF1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</w:tcPr>
          <w:p w:rsidR="00ED1BF1" w:rsidRPr="006B1C70" w:rsidRDefault="00ED1BF1" w:rsidP="00ED1BF1">
            <w:pPr>
              <w:jc w:val="both"/>
              <w:rPr>
                <w:rFonts w:ascii="Times New Roman" w:hAnsi="Times New Roman"/>
                <w:sz w:val="28"/>
              </w:rPr>
            </w:pPr>
            <w:r w:rsidRPr="006B1C70">
              <w:rPr>
                <w:rFonts w:ascii="Times New Roman" w:hAnsi="Times New Roman"/>
                <w:sz w:val="28"/>
              </w:rPr>
              <w:t>Документы прошу выдать в Отделе архитектуры в приемное время</w:t>
            </w:r>
          </w:p>
        </w:tc>
      </w:tr>
      <w:tr w:rsidR="006B1C70" w:rsidRPr="006B1C70" w:rsidTr="002E01EE"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ED1BF1" w:rsidRPr="006B1C70" w:rsidRDefault="00ED1BF1" w:rsidP="00ED1BF1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818" w:type="dxa"/>
          </w:tcPr>
          <w:p w:rsidR="00ED1BF1" w:rsidRPr="006B1C70" w:rsidRDefault="00ED1BF1" w:rsidP="00ED1BF1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B1C70" w:rsidRPr="006B1C70" w:rsidTr="002E01EE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F1" w:rsidRPr="006B1C70" w:rsidRDefault="00ED1BF1" w:rsidP="00ED1BF1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</w:tcPr>
          <w:p w:rsidR="00ED1BF1" w:rsidRPr="006B1C70" w:rsidRDefault="00ED1BF1" w:rsidP="00ED1BF1">
            <w:pPr>
              <w:jc w:val="both"/>
              <w:rPr>
                <w:rFonts w:ascii="Times New Roman" w:hAnsi="Times New Roman"/>
                <w:sz w:val="28"/>
              </w:rPr>
            </w:pPr>
            <w:r w:rsidRPr="006B1C70">
              <w:rPr>
                <w:rFonts w:ascii="Times New Roman" w:hAnsi="Times New Roman"/>
                <w:sz w:val="28"/>
              </w:rPr>
              <w:t>Документы прошу отправить по почте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6B1C70" w:rsidRPr="006B1C70" w:rsidTr="002E01EE">
        <w:tc>
          <w:tcPr>
            <w:tcW w:w="9344" w:type="dxa"/>
          </w:tcPr>
          <w:p w:rsidR="00ED1BF1" w:rsidRPr="006B1C70" w:rsidRDefault="00ED1BF1" w:rsidP="00ED1BF1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378CE" w:rsidRDefault="001378CE" w:rsidP="001378CE">
      <w:pPr>
        <w:rPr>
          <w:rFonts w:ascii="Times New Roman" w:eastAsia="Times New Roman" w:hAnsi="Times New Roman" w:cs="Times New Roman"/>
          <w:sz w:val="28"/>
          <w:szCs w:val="20"/>
        </w:rPr>
      </w:pPr>
      <w:r w:rsidRPr="001378CE">
        <w:rPr>
          <w:rFonts w:ascii="Times New Roman" w:eastAsia="Times New Roman" w:hAnsi="Times New Roman" w:cs="Times New Roman"/>
          <w:sz w:val="28"/>
          <w:szCs w:val="20"/>
        </w:rPr>
        <w:t xml:space="preserve">Приложение: </w:t>
      </w:r>
    </w:p>
    <w:p w:rsidR="001378CE" w:rsidRPr="001378CE" w:rsidRDefault="001378CE" w:rsidP="001378CE">
      <w:pPr>
        <w:rPr>
          <w:rFonts w:ascii="Times New Roman" w:eastAsia="Times New Roman" w:hAnsi="Times New Roman" w:cs="Times New Roman"/>
          <w:sz w:val="28"/>
          <w:szCs w:val="20"/>
        </w:rPr>
      </w:pPr>
      <w:r w:rsidRPr="001378CE">
        <w:rPr>
          <w:rFonts w:ascii="Times New Roman" w:eastAsia="Times New Roman" w:hAnsi="Times New Roman" w:cs="Times New Roman"/>
          <w:sz w:val="28"/>
          <w:szCs w:val="20"/>
        </w:rPr>
        <w:t>1. Паспорт фасадов на бумажном носителе на ___ л. в 2 экз.</w:t>
      </w:r>
    </w:p>
    <w:p w:rsidR="001378CE" w:rsidRPr="001378CE" w:rsidRDefault="001378CE" w:rsidP="001378CE">
      <w:pPr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2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>. Электронный носитель, содержащий паспорт фасадов, в 1 экз.</w:t>
      </w:r>
    </w:p>
    <w:p w:rsidR="001378CE" w:rsidRPr="001378CE" w:rsidRDefault="001378CE" w:rsidP="001378CE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>. Документы, подтверждающие полномочия представителя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>заявителя (в случае если заявление подается представителем)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>на ___ л. в 1 экз.</w:t>
      </w:r>
    </w:p>
    <w:tbl>
      <w:tblPr>
        <w:tblW w:w="9617" w:type="dxa"/>
        <w:jc w:val="center"/>
        <w:tblLook w:val="04A0" w:firstRow="1" w:lastRow="0" w:firstColumn="1" w:lastColumn="0" w:noHBand="0" w:noVBand="1"/>
      </w:tblPr>
      <w:tblGrid>
        <w:gridCol w:w="5416"/>
        <w:gridCol w:w="3940"/>
        <w:gridCol w:w="261"/>
      </w:tblGrid>
      <w:tr w:rsidR="00A3498F" w:rsidRPr="006B1C70" w:rsidTr="008F18E1">
        <w:trPr>
          <w:jc w:val="center"/>
        </w:trPr>
        <w:tc>
          <w:tcPr>
            <w:tcW w:w="5416" w:type="dxa"/>
            <w:shd w:val="clear" w:color="auto" w:fill="auto"/>
          </w:tcPr>
          <w:p w:rsidR="00A3498F" w:rsidRDefault="00A3498F" w:rsidP="00ED1B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3498F" w:rsidRPr="006B1C70" w:rsidRDefault="00A3498F" w:rsidP="00ED1B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C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______________________________    </w:t>
            </w:r>
          </w:p>
        </w:tc>
        <w:tc>
          <w:tcPr>
            <w:tcW w:w="4201" w:type="dxa"/>
            <w:gridSpan w:val="2"/>
            <w:shd w:val="clear" w:color="auto" w:fill="auto"/>
          </w:tcPr>
          <w:p w:rsidR="00A3498F" w:rsidRDefault="00A3498F" w:rsidP="00ED1B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C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3498F" w:rsidRPr="006B1C70" w:rsidRDefault="00A3498F" w:rsidP="00A34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C70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 w:rsidRPr="006B1C70">
              <w:rPr>
                <w:rFonts w:ascii="Times New Roman" w:eastAsia="Calibri" w:hAnsi="Times New Roman" w:cs="Times New Roman"/>
                <w:sz w:val="28"/>
                <w:szCs w:val="28"/>
              </w:rPr>
              <w:t>_____</w:t>
            </w:r>
          </w:p>
        </w:tc>
      </w:tr>
      <w:tr w:rsidR="00A3498F" w:rsidRPr="006B1C70" w:rsidTr="00A3498F">
        <w:trPr>
          <w:gridAfter w:val="1"/>
          <w:wAfter w:w="261" w:type="dxa"/>
          <w:jc w:val="center"/>
        </w:trPr>
        <w:tc>
          <w:tcPr>
            <w:tcW w:w="5416" w:type="dxa"/>
            <w:shd w:val="clear" w:color="auto" w:fill="auto"/>
          </w:tcPr>
          <w:p w:rsidR="00A3498F" w:rsidRPr="006B1C70" w:rsidRDefault="00A3498F" w:rsidP="00A3498F">
            <w:pPr>
              <w:spacing w:after="0" w:line="240" w:lineRule="auto"/>
              <w:ind w:right="10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1C70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940" w:type="dxa"/>
            <w:shd w:val="clear" w:color="auto" w:fill="auto"/>
          </w:tcPr>
          <w:p w:rsidR="00A3498F" w:rsidRPr="006B1C70" w:rsidRDefault="00A3498F" w:rsidP="00ED1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1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(подпись)</w:t>
            </w:r>
          </w:p>
        </w:tc>
      </w:tr>
    </w:tbl>
    <w:p w:rsidR="00ED1BF1" w:rsidRPr="006B1C70" w:rsidRDefault="00ED1BF1" w:rsidP="00ED1BF1">
      <w:pPr>
        <w:tabs>
          <w:tab w:val="left" w:pos="40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B1C70">
        <w:rPr>
          <w:rFonts w:ascii="Times New Roman" w:eastAsia="Calibri" w:hAnsi="Times New Roman" w:cs="Times New Roman"/>
          <w:sz w:val="20"/>
          <w:szCs w:val="20"/>
        </w:rPr>
        <w:tab/>
      </w:r>
    </w:p>
    <w:p w:rsidR="00ED1BF1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83"/>
      <w:bookmarkEnd w:id="1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"____" _________________ г.           </w:t>
      </w:r>
      <w:proofErr w:type="gramStart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="00630C2B" w:rsidRPr="00630C2B">
        <w:rPr>
          <w:rFonts w:ascii="Times New Roman" w:eastAsia="Times New Roman" w:hAnsi="Times New Roman" w:cs="Times New Roman"/>
          <w:sz w:val="20"/>
          <w:szCs w:val="24"/>
          <w:lang w:eastAsia="ru-RU"/>
        </w:rPr>
        <w:t>(</w:t>
      </w:r>
      <w:proofErr w:type="gramEnd"/>
      <w:r w:rsidR="00630C2B" w:rsidRPr="00630C2B">
        <w:rPr>
          <w:rFonts w:ascii="Times New Roman" w:eastAsia="Times New Roman" w:hAnsi="Times New Roman" w:cs="Times New Roman"/>
          <w:sz w:val="20"/>
          <w:szCs w:val="24"/>
          <w:lang w:eastAsia="ru-RU"/>
        </w:rPr>
        <w:t>2)</w:t>
      </w:r>
    </w:p>
    <w:p w:rsidR="00630C2B" w:rsidRDefault="00630C2B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C2B" w:rsidRPr="00630C2B" w:rsidRDefault="00630C2B" w:rsidP="00630C2B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szCs w:val="20"/>
        </w:rPr>
      </w:pPr>
    </w:p>
    <w:p w:rsidR="00630C2B" w:rsidRPr="00630C2B" w:rsidRDefault="00630C2B" w:rsidP="00630C2B">
      <w:pPr>
        <w:pStyle w:val="a6"/>
        <w:rPr>
          <w:rFonts w:ascii="Times New Roman" w:hAnsi="Times New Roman" w:cs="Times New Roman"/>
        </w:rPr>
      </w:pPr>
      <w:r w:rsidRPr="00630C2B">
        <w:rPr>
          <w:rFonts w:ascii="Times New Roman" w:hAnsi="Times New Roman" w:cs="Times New Roman"/>
        </w:rPr>
        <w:t>1 Заполняет заявитель - физическое лицо.</w:t>
      </w:r>
    </w:p>
    <w:p w:rsidR="00630C2B" w:rsidRPr="00630C2B" w:rsidRDefault="00630C2B" w:rsidP="00630C2B">
      <w:pPr>
        <w:rPr>
          <w:rFonts w:ascii="Times New Roman" w:eastAsia="Times New Roman" w:hAnsi="Times New Roman" w:cs="Times New Roman"/>
          <w:szCs w:val="20"/>
        </w:rPr>
      </w:pPr>
      <w:r w:rsidRPr="00630C2B">
        <w:rPr>
          <w:rFonts w:ascii="Times New Roman" w:eastAsia="Times New Roman" w:hAnsi="Times New Roman" w:cs="Times New Roman"/>
          <w:szCs w:val="20"/>
        </w:rPr>
        <w:t>2 Заполняет заявитель - юридическое лицо.</w:t>
      </w:r>
    </w:p>
    <w:p w:rsidR="00630C2B" w:rsidRDefault="00630C2B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F5F" w:rsidRDefault="00924F5F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:rsidR="00924F5F" w:rsidRPr="006B1C70" w:rsidRDefault="00924F5F" w:rsidP="00924F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к Административному регламенту</w:t>
      </w:r>
    </w:p>
    <w:p w:rsidR="00924F5F" w:rsidRPr="006B1C70" w:rsidRDefault="00924F5F" w:rsidP="00924F5F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предоставления муниципальной услуги </w:t>
      </w:r>
    </w:p>
    <w:p w:rsidR="00924F5F" w:rsidRDefault="00924F5F" w:rsidP="00924F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Предоставление решения о согласовании </w:t>
      </w:r>
    </w:p>
    <w:p w:rsidR="00924F5F" w:rsidRDefault="00924F5F" w:rsidP="00924F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архитектурно-градостроительного облика</w:t>
      </w:r>
    </w:p>
    <w:p w:rsidR="00924F5F" w:rsidRDefault="00924F5F" w:rsidP="00924F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существующего здания, строения, сооружения» </w:t>
      </w:r>
    </w:p>
    <w:p w:rsidR="00924F5F" w:rsidRDefault="00924F5F" w:rsidP="00924F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территории Арамильского городского округа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5900EF" wp14:editId="4685A6EB">
                <wp:simplePos x="0" y="0"/>
                <wp:positionH relativeFrom="column">
                  <wp:posOffset>5715</wp:posOffset>
                </wp:positionH>
                <wp:positionV relativeFrom="paragraph">
                  <wp:posOffset>77470</wp:posOffset>
                </wp:positionV>
                <wp:extent cx="5905500" cy="5810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5769F783" id="Прямоугольник 1" o:spid="_x0000_s1026" style="position:absolute;margin-left:.45pt;margin-top:6.1pt;width:465pt;height:45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" fillcolor="window" strokecolor="windowText" strokeweight="1pt"/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заявления и документов, необходимых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предоставления муниципальных услуг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F4F90A" wp14:editId="5602C691">
                <wp:simplePos x="0" y="0"/>
                <wp:positionH relativeFrom="column">
                  <wp:posOffset>2787015</wp:posOffset>
                </wp:positionH>
                <wp:positionV relativeFrom="paragraph">
                  <wp:posOffset>126048</wp:posOffset>
                </wp:positionV>
                <wp:extent cx="257175" cy="338137"/>
                <wp:effectExtent l="19050" t="0" r="28575" b="43180"/>
                <wp:wrapNone/>
                <wp:docPr id="15" name="Стрелка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186CA8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5" o:spid="_x0000_s1026" type="#_x0000_t67" style="position:absolute;margin-left:219.45pt;margin-top:9.95pt;width:20.25pt;height:26.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" adj="13386" fillcolor="window" strokecolor="windowText"/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74F385" wp14:editId="63AEF527">
                <wp:simplePos x="0" y="0"/>
                <wp:positionH relativeFrom="margin">
                  <wp:posOffset>0</wp:posOffset>
                </wp:positionH>
                <wp:positionV relativeFrom="paragraph">
                  <wp:posOffset>85090</wp:posOffset>
                </wp:positionV>
                <wp:extent cx="5905500" cy="5810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52E4190F" id="Прямоугольник 2" o:spid="_x0000_s1026" style="position:absolute;margin-left:0;margin-top:6.7pt;width:465pt;height:45.7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" fillcolor="window" strokecolor="windowText" strokeweight="1pt">
                <w10:wrap anchorx="margin"/>
              </v:rect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заявления и документов, необходимых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предоставления муниципальной услуги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54D964" wp14:editId="08248C73">
                <wp:simplePos x="0" y="0"/>
                <wp:positionH relativeFrom="column">
                  <wp:posOffset>2787015</wp:posOffset>
                </wp:positionH>
                <wp:positionV relativeFrom="paragraph">
                  <wp:posOffset>161925</wp:posOffset>
                </wp:positionV>
                <wp:extent cx="257175" cy="338137"/>
                <wp:effectExtent l="19050" t="0" r="28575" b="43180"/>
                <wp:wrapNone/>
                <wp:docPr id="16" name="Стрелка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8CECAB2" id="Стрелка вниз 16" o:spid="_x0000_s1026" type="#_x0000_t67" style="position:absolute;margin-left:219.45pt;margin-top:12.75pt;width:20.25pt;height:26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" adj="13386" fillcolor="window" strokecolor="windowText"/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4D6B861" wp14:editId="6C6C4C62">
                <wp:simplePos x="0" y="0"/>
                <wp:positionH relativeFrom="margin">
                  <wp:posOffset>0</wp:posOffset>
                </wp:positionH>
                <wp:positionV relativeFrom="paragraph">
                  <wp:posOffset>177800</wp:posOffset>
                </wp:positionV>
                <wp:extent cx="59055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54C52CB9" id="Прямоугольник 3" o:spid="_x0000_s1026" style="position:absolute;margin-left:0;margin-top:14pt;width:465pt;height:45.75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" fillcolor="window" strokecolor="windowText" strokeweight="1pt">
                <w10:wrap anchorx="margin"/>
              </v:rect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наличии оснований для отказа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приеме документов, необходимых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предоставления муниципальной услуги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1C061C" wp14:editId="6A23483F">
                <wp:simplePos x="0" y="0"/>
                <wp:positionH relativeFrom="column">
                  <wp:posOffset>1186815</wp:posOffset>
                </wp:positionH>
                <wp:positionV relativeFrom="paragraph">
                  <wp:posOffset>142240</wp:posOffset>
                </wp:positionV>
                <wp:extent cx="257175" cy="338137"/>
                <wp:effectExtent l="19050" t="0" r="28575" b="43180"/>
                <wp:wrapNone/>
                <wp:docPr id="30" name="Стрелка вниз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3CA5459" id="Стрелка вниз 30" o:spid="_x0000_s1026" type="#_x0000_t67" style="position:absolute;margin-left:93.45pt;margin-top:11.2pt;width:20.25pt;height:26.6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977E30" wp14:editId="5CD0E774">
                <wp:simplePos x="0" y="0"/>
                <wp:positionH relativeFrom="column">
                  <wp:posOffset>4491990</wp:posOffset>
                </wp:positionH>
                <wp:positionV relativeFrom="paragraph">
                  <wp:posOffset>123190</wp:posOffset>
                </wp:positionV>
                <wp:extent cx="257175" cy="338137"/>
                <wp:effectExtent l="19050" t="0" r="28575" b="43180"/>
                <wp:wrapNone/>
                <wp:docPr id="18" name="Стрелка вни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EC2C2F4" id="Стрелка вниз 18" o:spid="_x0000_s1026" type="#_x0000_t67" style="position:absolute;margin-left:353.7pt;margin-top:9.7pt;width:20.25pt;height:26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828601" wp14:editId="095BBFE4">
                <wp:simplePos x="0" y="0"/>
                <wp:positionH relativeFrom="margin">
                  <wp:posOffset>3333750</wp:posOffset>
                </wp:positionH>
                <wp:positionV relativeFrom="paragraph">
                  <wp:posOffset>140970</wp:posOffset>
                </wp:positionV>
                <wp:extent cx="2571750" cy="5810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ect w14:anchorId="77932574" id="Прямоугольник 5" o:spid="_x0000_s1026" style="position:absolute;margin-left:262.5pt;margin-top:11.1pt;width:202.5pt;height:45.75pt;z-index:-251653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" fillcolor="window" strokecolor="windowText" strokeweight="1pt">
                <w10:wrap anchorx="margin"/>
              </v:rect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FDD341E" wp14:editId="042535C6">
                <wp:simplePos x="0" y="0"/>
                <wp:positionH relativeFrom="margin">
                  <wp:posOffset>0</wp:posOffset>
                </wp:positionH>
                <wp:positionV relativeFrom="paragraph">
                  <wp:posOffset>151130</wp:posOffset>
                </wp:positionV>
                <wp:extent cx="2571750" cy="5810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ect w14:anchorId="47603994" id="Прямоугольник 4" o:spid="_x0000_s1026" style="position:absolute;margin-left:0;margin-top:11.9pt;width:202.5pt;height:45.75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" fillcolor="window" strokecolor="windowText" strokeweight="1pt">
                <w10:wrap anchorx="margin"/>
              </v:rect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47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Не имеются            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proofErr w:type="spellStart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</w:t>
      </w:r>
      <w:proofErr w:type="spellEnd"/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BFADAF" wp14:editId="4876B857">
                <wp:simplePos x="0" y="0"/>
                <wp:positionH relativeFrom="column">
                  <wp:posOffset>4505960</wp:posOffset>
                </wp:positionH>
                <wp:positionV relativeFrom="paragraph">
                  <wp:posOffset>76200</wp:posOffset>
                </wp:positionV>
                <wp:extent cx="257175" cy="338137"/>
                <wp:effectExtent l="19050" t="0" r="28575" b="43180"/>
                <wp:wrapNone/>
                <wp:docPr id="32" name="Стрелка вниз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6107F0E" id="Стрелка вниз 32" o:spid="_x0000_s1026" type="#_x0000_t67" style="position:absolute;margin-left:354.8pt;margin-top:6pt;width:20.25pt;height:26.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8AAA11" wp14:editId="1BAAF418">
                <wp:simplePos x="0" y="0"/>
                <wp:positionH relativeFrom="column">
                  <wp:posOffset>1105853</wp:posOffset>
                </wp:positionH>
                <wp:positionV relativeFrom="paragraph">
                  <wp:posOffset>152717</wp:posOffset>
                </wp:positionV>
                <wp:extent cx="257175" cy="338137"/>
                <wp:effectExtent l="19050" t="0" r="28575" b="43180"/>
                <wp:wrapNone/>
                <wp:docPr id="31" name="Стрелка вниз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9561FCC" id="Стрелка вниз 31" o:spid="_x0000_s1026" type="#_x0000_t67" style="position:absolute;margin-left:87.1pt;margin-top:12pt;width:20.25pt;height:26.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" adj="13386" fillcolor="window" strokecolor="windowText"/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57F0729" wp14:editId="05429341">
                <wp:simplePos x="0" y="0"/>
                <wp:positionH relativeFrom="margin">
                  <wp:posOffset>3212465</wp:posOffset>
                </wp:positionH>
                <wp:positionV relativeFrom="paragraph">
                  <wp:posOffset>108585</wp:posOffset>
                </wp:positionV>
                <wp:extent cx="2714625" cy="116205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714625" cy="1162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FDC64A4" id="Прямоугольник 7" o:spid="_x0000_s1026" style="position:absolute;margin-left:252.95pt;margin-top:8.55pt;width:213.75pt;height:91.5pt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" fillcolor="window" strokecolor="windowText" strokeweight="1pt">
                <w10:wrap anchorx="margin"/>
              </v:rect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AF50599" wp14:editId="64E49605">
                <wp:simplePos x="0" y="0"/>
                <wp:positionH relativeFrom="margin">
                  <wp:align>left</wp:align>
                </wp:positionH>
                <wp:positionV relativeFrom="paragraph">
                  <wp:posOffset>114935</wp:posOffset>
                </wp:positionV>
                <wp:extent cx="2571750" cy="8763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83A46D3" id="Прямоугольник 6" o:spid="_x0000_s1026" style="position:absolute;margin-left:0;margin-top:9.05pt;width:202.5pt;height:69pt;z-index:-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" fillcolor="window" strokecolor="windowText" strokeweight="1pt">
                <w10:wrap anchorx="margin"/>
              </v:rect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Регистрация заявления и документов,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Регистрация заявления и </w:t>
      </w:r>
      <w:proofErr w:type="gramStart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  </w:t>
      </w:r>
      <w:proofErr w:type="gramEnd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необходимых для предоставления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необходимых для предоставления                            муниципальной услуги, подготовка и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муниципальной </w:t>
      </w:r>
      <w:proofErr w:type="gramStart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  </w:t>
      </w:r>
      <w:proofErr w:type="gramEnd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выдача отказа в приеме заявления и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для рассмотрения по существу                                    документов, необходимых для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предоставления муниципальной услуги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C464BA" wp14:editId="485906D1">
                <wp:simplePos x="0" y="0"/>
                <wp:positionH relativeFrom="margin">
                  <wp:posOffset>4138614</wp:posOffset>
                </wp:positionH>
                <wp:positionV relativeFrom="paragraph">
                  <wp:posOffset>68897</wp:posOffset>
                </wp:positionV>
                <wp:extent cx="257175" cy="338137"/>
                <wp:effectExtent l="19050" t="38100" r="28575" b="0"/>
                <wp:wrapNone/>
                <wp:docPr id="34" name="Стрелка вниз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7320"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A720668" id="Стрелка вниз 34" o:spid="_x0000_s1026" type="#_x0000_t67" style="position:absolute;margin-left:325.9pt;margin-top:5.4pt;width:20.25pt;height:26.6pt;rotation:2137915fd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" adj="13386" fillcolor="window" strokecolor="windowText">
                <w10:wrap anchorx="margin"/>
              </v:shape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675233" wp14:editId="08C932F1">
                <wp:simplePos x="0" y="0"/>
                <wp:positionH relativeFrom="margin">
                  <wp:posOffset>1436370</wp:posOffset>
                </wp:positionH>
                <wp:positionV relativeFrom="paragraph">
                  <wp:posOffset>3810</wp:posOffset>
                </wp:positionV>
                <wp:extent cx="257175" cy="338137"/>
                <wp:effectExtent l="38100" t="38100" r="28575" b="5080"/>
                <wp:wrapNone/>
                <wp:docPr id="33" name="Стрелка вниз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90567"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C1A7E8A" id="Стрелка вниз 33" o:spid="_x0000_s1026" type="#_x0000_t67" style="position:absolute;margin-left:113.1pt;margin-top:.3pt;width:20.25pt;height:26.6pt;rotation:-1976383fd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" adj="13386" fillcolor="window" strokecolor="windowText">
                <w10:wrap anchorx="margin"/>
              </v:shape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EECD41" wp14:editId="1144EF30">
                <wp:simplePos x="0" y="0"/>
                <wp:positionH relativeFrom="column">
                  <wp:posOffset>2662872</wp:posOffset>
                </wp:positionH>
                <wp:positionV relativeFrom="paragraph">
                  <wp:posOffset>-383540</wp:posOffset>
                </wp:positionV>
                <wp:extent cx="257175" cy="338137"/>
                <wp:effectExtent l="19050" t="0" r="28575" b="43180"/>
                <wp:wrapNone/>
                <wp:docPr id="35" name="Стрелка вни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DF703D7" id="Стрелка вниз 35" o:spid="_x0000_s1026" type="#_x0000_t67" style="position:absolute;margin-left:209.65pt;margin-top:-30.2pt;width:20.25pt;height:26.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C98BD3C" wp14:editId="2AA07480">
                <wp:simplePos x="0" y="0"/>
                <wp:positionH relativeFrom="margin">
                  <wp:posOffset>0</wp:posOffset>
                </wp:positionH>
                <wp:positionV relativeFrom="paragraph">
                  <wp:posOffset>69215</wp:posOffset>
                </wp:positionV>
                <wp:extent cx="5905500" cy="5810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6DBF9BC8" id="Прямоугольник 9" o:spid="_x0000_s1026" style="position:absolute;margin-left:0;margin-top:5.45pt;width:465pt;height:45.75pt;z-index:-2516500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" fillcolor="window" strokecolor="windowText" strokeweight="1pt">
                <w10:wrap anchorx="margin"/>
              </v:rect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направление межведомственных запросов в органы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(организации), участвующие в предоставлении муниципальной услуги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7E6911" wp14:editId="13916F25">
                <wp:simplePos x="0" y="0"/>
                <wp:positionH relativeFrom="column">
                  <wp:posOffset>2676842</wp:posOffset>
                </wp:positionH>
                <wp:positionV relativeFrom="paragraph">
                  <wp:posOffset>25082</wp:posOffset>
                </wp:positionV>
                <wp:extent cx="257175" cy="338137"/>
                <wp:effectExtent l="19050" t="0" r="28575" b="43180"/>
                <wp:wrapNone/>
                <wp:docPr id="36" name="Стрелка вни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F3070C2" id="Стрелка вниз 36" o:spid="_x0000_s1026" type="#_x0000_t67" style="position:absolute;margin-left:210.75pt;margin-top:1.95pt;width:20.25pt;height:26.6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" adj="13386" fillcolor="window" strokecolor="windowText"/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607873F" wp14:editId="49DC73B2">
                <wp:simplePos x="0" y="0"/>
                <wp:positionH relativeFrom="margin">
                  <wp:posOffset>0</wp:posOffset>
                </wp:positionH>
                <wp:positionV relativeFrom="paragraph">
                  <wp:posOffset>66040</wp:posOffset>
                </wp:positionV>
                <wp:extent cx="5905500" cy="58102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19A78F9D" id="Прямоугольник 10" o:spid="_x0000_s1026" style="position:absolute;margin-left:0;margin-top:5.2pt;width:465pt;height:45.75pt;z-index:-2516490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" fillcolor="window" strokecolor="windowText" strokeweight="1pt">
                <w10:wrap anchorx="margin"/>
              </v:rect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заявления и документов, полученных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межведомственного взаимодействия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8074DA" wp14:editId="7A0FA523">
                <wp:simplePos x="0" y="0"/>
                <wp:positionH relativeFrom="column">
                  <wp:posOffset>4495800</wp:posOffset>
                </wp:positionH>
                <wp:positionV relativeFrom="paragraph">
                  <wp:posOffset>34925</wp:posOffset>
                </wp:positionV>
                <wp:extent cx="257175" cy="338137"/>
                <wp:effectExtent l="19050" t="0" r="28575" b="43180"/>
                <wp:wrapNone/>
                <wp:docPr id="38" name="Стрелка вниз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8B3CCD3" id="Стрелка вниз 38" o:spid="_x0000_s1026" type="#_x0000_t67" style="position:absolute;margin-left:354pt;margin-top:2.75pt;width:20.25pt;height:26.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3F16AB" wp14:editId="205567A1">
                <wp:simplePos x="0" y="0"/>
                <wp:positionH relativeFrom="column">
                  <wp:posOffset>1200150</wp:posOffset>
                </wp:positionH>
                <wp:positionV relativeFrom="paragraph">
                  <wp:posOffset>44768</wp:posOffset>
                </wp:positionV>
                <wp:extent cx="257175" cy="338137"/>
                <wp:effectExtent l="19050" t="0" r="28575" b="43180"/>
                <wp:wrapNone/>
                <wp:docPr id="37" name="Стрелка вни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840C8A9" id="Стрелка вниз 37" o:spid="_x0000_s1026" type="#_x0000_t67" style="position:absolute;margin-left:94.5pt;margin-top:3.55pt;width:20.25pt;height:26.6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" adj="13386" fillcolor="window" strokecolor="windowText"/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567733" wp14:editId="4E27D218">
                <wp:simplePos x="0" y="0"/>
                <wp:positionH relativeFrom="margin">
                  <wp:posOffset>3206115</wp:posOffset>
                </wp:positionH>
                <wp:positionV relativeFrom="paragraph">
                  <wp:posOffset>76200</wp:posOffset>
                </wp:positionV>
                <wp:extent cx="2695575" cy="75247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ECCEF38" id="Прямоугольник 11" o:spid="_x0000_s1026" style="position:absolute;margin-left:252.45pt;margin-top:6pt;width:212.25pt;height:59.2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" fillcolor="window" strokecolor="windowText" strokeweight="1pt">
                <w10:wrap anchorx="margin"/>
              </v:rect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8B3B224" wp14:editId="50C5FD99">
                <wp:simplePos x="0" y="0"/>
                <wp:positionH relativeFrom="margin">
                  <wp:align>left</wp:align>
                </wp:positionH>
                <wp:positionV relativeFrom="paragraph">
                  <wp:posOffset>89535</wp:posOffset>
                </wp:positionV>
                <wp:extent cx="2571750" cy="7620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78545D0" id="Прямоугольник 8" o:spid="_x0000_s1026" style="position:absolute;margin-left:0;margin-top:7.05pt;width:202.5pt;height:60pt;z-index:-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" fillcolor="window" strokecolor="windowText" strokeweight="1pt">
                <w10:wrap anchorx="margin"/>
              </v:rect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Принятие решения о наличии                                     Принятие решения о наличии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оснований для предоставления                           оснований для отказа в предоставлении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муниципальной услуги                                                  муниципальной услуги    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2733C76" wp14:editId="69E3486A">
                <wp:simplePos x="0" y="0"/>
                <wp:positionH relativeFrom="margin">
                  <wp:posOffset>9525</wp:posOffset>
                </wp:positionH>
                <wp:positionV relativeFrom="paragraph">
                  <wp:posOffset>83185</wp:posOffset>
                </wp:positionV>
                <wp:extent cx="2571750" cy="7620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13E63CD" id="Прямоугольник 12" o:spid="_x0000_s1026" style="position:absolute;margin-left:.75pt;margin-top:6.55pt;width:202.5pt;height:60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" fillcolor="window" strokecolor="windowText" strokeweight="1pt">
                <w10:wrap anchorx="margin"/>
              </v:rect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F5E0AA2" wp14:editId="65CAD9EB">
                <wp:simplePos x="0" y="0"/>
                <wp:positionH relativeFrom="margin">
                  <wp:posOffset>3215640</wp:posOffset>
                </wp:positionH>
                <wp:positionV relativeFrom="paragraph">
                  <wp:posOffset>69850</wp:posOffset>
                </wp:positionV>
                <wp:extent cx="2695575" cy="75247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A79281D" id="Прямоугольник 13" o:spid="_x0000_s1026" style="position:absolute;margin-left:253.2pt;margin-top:5.5pt;width:212.25pt;height:59.2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" fillcolor="window" strokecolor="windowText" strokeweight="1pt">
                <w10:wrap anchorx="margin"/>
              </v:rect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5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5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Согласование </w:t>
      </w:r>
      <w:r w:rsidR="0095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архитектурно-     </w:t>
      </w:r>
      <w:r w:rsidRPr="0095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письменного отказа   </w:t>
      </w:r>
    </w:p>
    <w:p w:rsidR="00ED1BF1" w:rsidRPr="006B1C70" w:rsidRDefault="004471FB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BF1"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5267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градостроительного облика объекта</w:t>
      </w:r>
      <w:r w:rsidR="00ED1BF1"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D1BF1"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предоставлении     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03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03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(паспорта </w:t>
      </w:r>
      <w:proofErr w:type="gramStart"/>
      <w:r w:rsidR="00503F4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фасада)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503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муниципальной услуги   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86B49" wp14:editId="4A6894FA">
                <wp:simplePos x="0" y="0"/>
                <wp:positionH relativeFrom="column">
                  <wp:posOffset>1066800</wp:posOffset>
                </wp:positionH>
                <wp:positionV relativeFrom="paragraph">
                  <wp:posOffset>81915</wp:posOffset>
                </wp:positionV>
                <wp:extent cx="257175" cy="338137"/>
                <wp:effectExtent l="19050" t="0" r="28575" b="43180"/>
                <wp:wrapNone/>
                <wp:docPr id="40" name="Стрелка вниз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18569D3" id="Стрелка вниз 40" o:spid="_x0000_s1026" type="#_x0000_t67" style="position:absolute;margin-left:84pt;margin-top:6.45pt;width:20.25pt;height:26.6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282346" wp14:editId="03DDEFDA">
                <wp:simplePos x="0" y="0"/>
                <wp:positionH relativeFrom="column">
                  <wp:posOffset>4457700</wp:posOffset>
                </wp:positionH>
                <wp:positionV relativeFrom="paragraph">
                  <wp:posOffset>72708</wp:posOffset>
                </wp:positionV>
                <wp:extent cx="257175" cy="338137"/>
                <wp:effectExtent l="19050" t="0" r="28575" b="43180"/>
                <wp:wrapNone/>
                <wp:docPr id="39" name="Стрелка вниз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7E20A97" id="Стрелка вниз 39" o:spid="_x0000_s1026" type="#_x0000_t67" style="position:absolute;margin-left:351pt;margin-top:5.75pt;width:20.25pt;height:26.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" adj="13386" fillcolor="window" strokecolor="windowText"/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0690818" wp14:editId="586824C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05500" cy="5810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1054AC0D" id="Прямоугольник 14" o:spid="_x0000_s1026" style="position:absolute;margin-left:0;margin-top:-.05pt;width:465pt;height:45.75pt;z-index:-2516439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" fillcolor="window" strokecolor="windowText" strokeweight="1pt">
                <w10:wrap anchorx="margin"/>
              </v:rect>
            </w:pict>
          </mc:Fallback>
        </mc:AlternateConten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(направление) результата предоставления муниципальной услуги</w:t>
      </w: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6B1C70" w:rsidRDefault="00ED1BF1" w:rsidP="00ED1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1BF1" w:rsidRPr="006B1C70" w:rsidSect="00DA73B9">
      <w:footerReference w:type="default" r:id="rId15"/>
      <w:pgSz w:w="11906" w:h="16838"/>
      <w:pgMar w:top="1134" w:right="851" w:bottom="1134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F12" w:rsidRDefault="00DA1F12" w:rsidP="00633BF2">
      <w:pPr>
        <w:spacing w:after="0" w:line="240" w:lineRule="auto"/>
      </w:pPr>
      <w:r>
        <w:separator/>
      </w:r>
    </w:p>
  </w:endnote>
  <w:endnote w:type="continuationSeparator" w:id="0">
    <w:p w:rsidR="00DA1F12" w:rsidRDefault="00DA1F12" w:rsidP="0063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35690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D72BC" w:rsidRPr="006446F1" w:rsidRDefault="006D72BC">
        <w:pPr>
          <w:pStyle w:val="aa"/>
          <w:jc w:val="right"/>
          <w:rPr>
            <w:rFonts w:ascii="Times New Roman" w:hAnsi="Times New Roman" w:cs="Times New Roman"/>
          </w:rPr>
        </w:pPr>
        <w:r w:rsidRPr="006446F1">
          <w:rPr>
            <w:rFonts w:ascii="Times New Roman" w:hAnsi="Times New Roman" w:cs="Times New Roman"/>
          </w:rPr>
          <w:fldChar w:fldCharType="begin"/>
        </w:r>
        <w:r w:rsidRPr="006446F1">
          <w:rPr>
            <w:rFonts w:ascii="Times New Roman" w:hAnsi="Times New Roman" w:cs="Times New Roman"/>
          </w:rPr>
          <w:instrText>PAGE   \* MERGEFORMAT</w:instrText>
        </w:r>
        <w:r w:rsidRPr="006446F1">
          <w:rPr>
            <w:rFonts w:ascii="Times New Roman" w:hAnsi="Times New Roman" w:cs="Times New Roman"/>
          </w:rPr>
          <w:fldChar w:fldCharType="separate"/>
        </w:r>
        <w:r w:rsidR="00B15B4F">
          <w:rPr>
            <w:rFonts w:ascii="Times New Roman" w:hAnsi="Times New Roman" w:cs="Times New Roman"/>
            <w:noProof/>
          </w:rPr>
          <w:t>21</w:t>
        </w:r>
        <w:r w:rsidRPr="006446F1">
          <w:rPr>
            <w:rFonts w:ascii="Times New Roman" w:hAnsi="Times New Roman" w:cs="Times New Roman"/>
          </w:rPr>
          <w:fldChar w:fldCharType="end"/>
        </w:r>
      </w:p>
    </w:sdtContent>
  </w:sdt>
  <w:p w:rsidR="006D72BC" w:rsidRDefault="006D72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F12" w:rsidRDefault="00DA1F12" w:rsidP="00633BF2">
      <w:pPr>
        <w:spacing w:after="0" w:line="240" w:lineRule="auto"/>
      </w:pPr>
      <w:r>
        <w:separator/>
      </w:r>
    </w:p>
  </w:footnote>
  <w:footnote w:type="continuationSeparator" w:id="0">
    <w:p w:rsidR="00DA1F12" w:rsidRDefault="00DA1F12" w:rsidP="00633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EB3"/>
    <w:multiLevelType w:val="hybridMultilevel"/>
    <w:tmpl w:val="0980DCE4"/>
    <w:lvl w:ilvl="0" w:tplc="F1F00B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51A432D"/>
    <w:multiLevelType w:val="multilevel"/>
    <w:tmpl w:val="A62C9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DA5B2B"/>
    <w:multiLevelType w:val="hybridMultilevel"/>
    <w:tmpl w:val="9CD2B5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64B9C"/>
    <w:multiLevelType w:val="hybridMultilevel"/>
    <w:tmpl w:val="077EDACE"/>
    <w:lvl w:ilvl="0" w:tplc="B6627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641B2A"/>
    <w:multiLevelType w:val="multilevel"/>
    <w:tmpl w:val="BD1EA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AD0DF2"/>
    <w:multiLevelType w:val="hybridMultilevel"/>
    <w:tmpl w:val="826A7ACE"/>
    <w:lvl w:ilvl="0" w:tplc="D6B0C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C437E"/>
    <w:multiLevelType w:val="hybridMultilevel"/>
    <w:tmpl w:val="F94426AA"/>
    <w:lvl w:ilvl="0" w:tplc="D6B0C3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D8212C"/>
    <w:multiLevelType w:val="hybridMultilevel"/>
    <w:tmpl w:val="3D88E9B4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424309"/>
    <w:multiLevelType w:val="hybridMultilevel"/>
    <w:tmpl w:val="039E3A4E"/>
    <w:lvl w:ilvl="0" w:tplc="D6B0C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D6FD6"/>
    <w:multiLevelType w:val="hybridMultilevel"/>
    <w:tmpl w:val="5B4E2992"/>
    <w:lvl w:ilvl="0" w:tplc="8E908D06">
      <w:start w:val="1"/>
      <w:numFmt w:val="bullet"/>
      <w:lvlText w:val="˗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CD6142A"/>
    <w:multiLevelType w:val="hybridMultilevel"/>
    <w:tmpl w:val="8C02CD7E"/>
    <w:lvl w:ilvl="0" w:tplc="8E908D0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761F94"/>
    <w:multiLevelType w:val="hybridMultilevel"/>
    <w:tmpl w:val="8D4E7CAE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633A93"/>
    <w:multiLevelType w:val="hybridMultilevel"/>
    <w:tmpl w:val="A93874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48A19A2"/>
    <w:multiLevelType w:val="hybridMultilevel"/>
    <w:tmpl w:val="13EA665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46F90"/>
    <w:multiLevelType w:val="hybridMultilevel"/>
    <w:tmpl w:val="5CBE4076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DA2624"/>
    <w:multiLevelType w:val="multilevel"/>
    <w:tmpl w:val="D582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9B43A6"/>
    <w:multiLevelType w:val="hybridMultilevel"/>
    <w:tmpl w:val="0574A72E"/>
    <w:lvl w:ilvl="0" w:tplc="B006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10C7B"/>
    <w:multiLevelType w:val="multilevel"/>
    <w:tmpl w:val="1390C11E"/>
    <w:lvl w:ilvl="0">
      <w:start w:val="4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D17D73"/>
    <w:multiLevelType w:val="hybridMultilevel"/>
    <w:tmpl w:val="F072EAB8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B2A7C1A"/>
    <w:multiLevelType w:val="multilevel"/>
    <w:tmpl w:val="97FE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F11A11"/>
    <w:multiLevelType w:val="multilevel"/>
    <w:tmpl w:val="5B1C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274C66"/>
    <w:multiLevelType w:val="multilevel"/>
    <w:tmpl w:val="6360C2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6843A8"/>
    <w:multiLevelType w:val="hybridMultilevel"/>
    <w:tmpl w:val="AF12D04E"/>
    <w:lvl w:ilvl="0" w:tplc="8E908D0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9D40350"/>
    <w:multiLevelType w:val="hybridMultilevel"/>
    <w:tmpl w:val="82BC04A0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14"/>
  </w:num>
  <w:num w:numId="5">
    <w:abstractNumId w:val="7"/>
  </w:num>
  <w:num w:numId="6">
    <w:abstractNumId w:val="10"/>
  </w:num>
  <w:num w:numId="7">
    <w:abstractNumId w:val="18"/>
  </w:num>
  <w:num w:numId="8">
    <w:abstractNumId w:val="5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16"/>
  </w:num>
  <w:num w:numId="14">
    <w:abstractNumId w:val="3"/>
  </w:num>
  <w:num w:numId="15">
    <w:abstractNumId w:val="0"/>
  </w:num>
  <w:num w:numId="16">
    <w:abstractNumId w:val="12"/>
  </w:num>
  <w:num w:numId="17">
    <w:abstractNumId w:val="9"/>
  </w:num>
  <w:num w:numId="18">
    <w:abstractNumId w:val="21"/>
  </w:num>
  <w:num w:numId="19">
    <w:abstractNumId w:val="4"/>
  </w:num>
  <w:num w:numId="20">
    <w:abstractNumId w:val="17"/>
  </w:num>
  <w:num w:numId="21">
    <w:abstractNumId w:val="1"/>
  </w:num>
  <w:num w:numId="22">
    <w:abstractNumId w:val="13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C7"/>
    <w:rsid w:val="000000F2"/>
    <w:rsid w:val="000006B8"/>
    <w:rsid w:val="000022C8"/>
    <w:rsid w:val="00005A4D"/>
    <w:rsid w:val="00024E02"/>
    <w:rsid w:val="000269E9"/>
    <w:rsid w:val="00056882"/>
    <w:rsid w:val="00056EC0"/>
    <w:rsid w:val="0007133A"/>
    <w:rsid w:val="00080CB6"/>
    <w:rsid w:val="00084724"/>
    <w:rsid w:val="000A07D0"/>
    <w:rsid w:val="000C024C"/>
    <w:rsid w:val="000C5D5C"/>
    <w:rsid w:val="000D7AD6"/>
    <w:rsid w:val="000E76C7"/>
    <w:rsid w:val="000F32D8"/>
    <w:rsid w:val="000F42CF"/>
    <w:rsid w:val="001045D2"/>
    <w:rsid w:val="00117513"/>
    <w:rsid w:val="00131976"/>
    <w:rsid w:val="001369EB"/>
    <w:rsid w:val="001378CE"/>
    <w:rsid w:val="001517ED"/>
    <w:rsid w:val="0015363B"/>
    <w:rsid w:val="0017016F"/>
    <w:rsid w:val="001720A0"/>
    <w:rsid w:val="001B0E65"/>
    <w:rsid w:val="001E4341"/>
    <w:rsid w:val="00222587"/>
    <w:rsid w:val="00226674"/>
    <w:rsid w:val="00243959"/>
    <w:rsid w:val="00260E06"/>
    <w:rsid w:val="00261680"/>
    <w:rsid w:val="002D3C9A"/>
    <w:rsid w:val="002D41AC"/>
    <w:rsid w:val="002E01EE"/>
    <w:rsid w:val="003141A4"/>
    <w:rsid w:val="0032209C"/>
    <w:rsid w:val="00323A6F"/>
    <w:rsid w:val="0035116B"/>
    <w:rsid w:val="00353D37"/>
    <w:rsid w:val="00373393"/>
    <w:rsid w:val="00380E2F"/>
    <w:rsid w:val="003B005D"/>
    <w:rsid w:val="003F2ECE"/>
    <w:rsid w:val="00402078"/>
    <w:rsid w:val="00431A01"/>
    <w:rsid w:val="00433F54"/>
    <w:rsid w:val="00446D38"/>
    <w:rsid w:val="004471FB"/>
    <w:rsid w:val="004A0C9A"/>
    <w:rsid w:val="004B07B1"/>
    <w:rsid w:val="004B2616"/>
    <w:rsid w:val="004C7793"/>
    <w:rsid w:val="004E6FB3"/>
    <w:rsid w:val="00503F45"/>
    <w:rsid w:val="00504573"/>
    <w:rsid w:val="00512E47"/>
    <w:rsid w:val="00524104"/>
    <w:rsid w:val="005301D1"/>
    <w:rsid w:val="00554659"/>
    <w:rsid w:val="00572EF3"/>
    <w:rsid w:val="005814A9"/>
    <w:rsid w:val="00581E29"/>
    <w:rsid w:val="00595D5B"/>
    <w:rsid w:val="005C08E7"/>
    <w:rsid w:val="005C775D"/>
    <w:rsid w:val="005F2AA6"/>
    <w:rsid w:val="005F478C"/>
    <w:rsid w:val="006028C0"/>
    <w:rsid w:val="00606848"/>
    <w:rsid w:val="00612B82"/>
    <w:rsid w:val="0063047F"/>
    <w:rsid w:val="00630C2B"/>
    <w:rsid w:val="00633BF2"/>
    <w:rsid w:val="006446F1"/>
    <w:rsid w:val="006474FE"/>
    <w:rsid w:val="006542B3"/>
    <w:rsid w:val="006554B0"/>
    <w:rsid w:val="006827D7"/>
    <w:rsid w:val="006860AF"/>
    <w:rsid w:val="00694DBB"/>
    <w:rsid w:val="006957CE"/>
    <w:rsid w:val="006B0150"/>
    <w:rsid w:val="006B1C70"/>
    <w:rsid w:val="006C7925"/>
    <w:rsid w:val="006D6B55"/>
    <w:rsid w:val="006D72BC"/>
    <w:rsid w:val="00700C3A"/>
    <w:rsid w:val="00716437"/>
    <w:rsid w:val="007346A4"/>
    <w:rsid w:val="007742ED"/>
    <w:rsid w:val="00775EAA"/>
    <w:rsid w:val="00794910"/>
    <w:rsid w:val="007D65A9"/>
    <w:rsid w:val="007F3714"/>
    <w:rsid w:val="008116EB"/>
    <w:rsid w:val="0081761F"/>
    <w:rsid w:val="008266D2"/>
    <w:rsid w:val="00837FA6"/>
    <w:rsid w:val="008425E7"/>
    <w:rsid w:val="00844ACD"/>
    <w:rsid w:val="008462B2"/>
    <w:rsid w:val="00850075"/>
    <w:rsid w:val="00860543"/>
    <w:rsid w:val="00870CB3"/>
    <w:rsid w:val="00877EDC"/>
    <w:rsid w:val="008841E1"/>
    <w:rsid w:val="008979E6"/>
    <w:rsid w:val="008C4C57"/>
    <w:rsid w:val="008F5D81"/>
    <w:rsid w:val="008F7585"/>
    <w:rsid w:val="009112AF"/>
    <w:rsid w:val="00924F5F"/>
    <w:rsid w:val="009465F5"/>
    <w:rsid w:val="0095095A"/>
    <w:rsid w:val="00952679"/>
    <w:rsid w:val="009628D2"/>
    <w:rsid w:val="00966D5E"/>
    <w:rsid w:val="00984BA5"/>
    <w:rsid w:val="009924D3"/>
    <w:rsid w:val="00997E44"/>
    <w:rsid w:val="009C21B2"/>
    <w:rsid w:val="009C5188"/>
    <w:rsid w:val="009C5E61"/>
    <w:rsid w:val="009C781D"/>
    <w:rsid w:val="009D6812"/>
    <w:rsid w:val="009E35AD"/>
    <w:rsid w:val="009E50A1"/>
    <w:rsid w:val="009F1E68"/>
    <w:rsid w:val="009F58C1"/>
    <w:rsid w:val="009F763E"/>
    <w:rsid w:val="00A007FF"/>
    <w:rsid w:val="00A00A6D"/>
    <w:rsid w:val="00A07E0C"/>
    <w:rsid w:val="00A179C1"/>
    <w:rsid w:val="00A3498F"/>
    <w:rsid w:val="00A70915"/>
    <w:rsid w:val="00A832B8"/>
    <w:rsid w:val="00AB3F15"/>
    <w:rsid w:val="00AD4E9C"/>
    <w:rsid w:val="00AF2420"/>
    <w:rsid w:val="00AF2F36"/>
    <w:rsid w:val="00AF7490"/>
    <w:rsid w:val="00B002BD"/>
    <w:rsid w:val="00B15B4F"/>
    <w:rsid w:val="00B534DB"/>
    <w:rsid w:val="00B56823"/>
    <w:rsid w:val="00B72588"/>
    <w:rsid w:val="00B7555A"/>
    <w:rsid w:val="00B860DC"/>
    <w:rsid w:val="00B968CD"/>
    <w:rsid w:val="00BA5833"/>
    <w:rsid w:val="00BB18A2"/>
    <w:rsid w:val="00BB75A1"/>
    <w:rsid w:val="00BD16D2"/>
    <w:rsid w:val="00BD3E77"/>
    <w:rsid w:val="00BF076C"/>
    <w:rsid w:val="00C04F19"/>
    <w:rsid w:val="00C06530"/>
    <w:rsid w:val="00C07FB5"/>
    <w:rsid w:val="00C10299"/>
    <w:rsid w:val="00C25ECA"/>
    <w:rsid w:val="00C33277"/>
    <w:rsid w:val="00C379C7"/>
    <w:rsid w:val="00C52F0A"/>
    <w:rsid w:val="00C754F5"/>
    <w:rsid w:val="00C868E6"/>
    <w:rsid w:val="00CB5640"/>
    <w:rsid w:val="00CB7EBB"/>
    <w:rsid w:val="00CD1D3D"/>
    <w:rsid w:val="00CD6512"/>
    <w:rsid w:val="00CF74DA"/>
    <w:rsid w:val="00D018BB"/>
    <w:rsid w:val="00D1312D"/>
    <w:rsid w:val="00D56C0F"/>
    <w:rsid w:val="00D65424"/>
    <w:rsid w:val="00D67275"/>
    <w:rsid w:val="00D73D37"/>
    <w:rsid w:val="00DA1F12"/>
    <w:rsid w:val="00DA60D3"/>
    <w:rsid w:val="00DA73B9"/>
    <w:rsid w:val="00DD1899"/>
    <w:rsid w:val="00DE2378"/>
    <w:rsid w:val="00DF3C45"/>
    <w:rsid w:val="00E21D52"/>
    <w:rsid w:val="00E24E1E"/>
    <w:rsid w:val="00E40233"/>
    <w:rsid w:val="00E41DC6"/>
    <w:rsid w:val="00E50B45"/>
    <w:rsid w:val="00E6566A"/>
    <w:rsid w:val="00E7109F"/>
    <w:rsid w:val="00E95B0A"/>
    <w:rsid w:val="00EA2C99"/>
    <w:rsid w:val="00ED085F"/>
    <w:rsid w:val="00ED1BF1"/>
    <w:rsid w:val="00ED4362"/>
    <w:rsid w:val="00EE673E"/>
    <w:rsid w:val="00F02D0F"/>
    <w:rsid w:val="00F141B1"/>
    <w:rsid w:val="00F179FD"/>
    <w:rsid w:val="00F21B75"/>
    <w:rsid w:val="00F35D32"/>
    <w:rsid w:val="00F41621"/>
    <w:rsid w:val="00F45B44"/>
    <w:rsid w:val="00F47F4A"/>
    <w:rsid w:val="00F47FB9"/>
    <w:rsid w:val="00F751E2"/>
    <w:rsid w:val="00F76454"/>
    <w:rsid w:val="00FB6B41"/>
    <w:rsid w:val="00FC10D9"/>
    <w:rsid w:val="00FC3B57"/>
    <w:rsid w:val="00FC6F1A"/>
    <w:rsid w:val="00FD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997CA3"/>
  <w15:docId w15:val="{7D8EE407-3EB1-4835-85F0-0CDED4BF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7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E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17ED"/>
  </w:style>
  <w:style w:type="character" w:styleId="a4">
    <w:name w:val="Hyperlink"/>
    <w:basedOn w:val="a0"/>
    <w:uiPriority w:val="99"/>
    <w:unhideWhenUsed/>
    <w:rsid w:val="001517E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17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Strong"/>
    <w:basedOn w:val="a0"/>
    <w:uiPriority w:val="22"/>
    <w:qFormat/>
    <w:rsid w:val="00226674"/>
    <w:rPr>
      <w:b/>
      <w:bCs/>
    </w:rPr>
  </w:style>
  <w:style w:type="paragraph" w:styleId="a6">
    <w:name w:val="No Spacing"/>
    <w:uiPriority w:val="1"/>
    <w:qFormat/>
    <w:rsid w:val="009465F5"/>
    <w:pPr>
      <w:spacing w:after="0" w:line="240" w:lineRule="auto"/>
    </w:pPr>
  </w:style>
  <w:style w:type="table" w:styleId="a7">
    <w:name w:val="Table Grid"/>
    <w:basedOn w:val="a1"/>
    <w:uiPriority w:val="39"/>
    <w:rsid w:val="00BB1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9D681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D681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3BF2"/>
  </w:style>
  <w:style w:type="paragraph" w:styleId="aa">
    <w:name w:val="footer"/>
    <w:basedOn w:val="a"/>
    <w:link w:val="ab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3BF2"/>
  </w:style>
  <w:style w:type="paragraph" w:styleId="ac">
    <w:name w:val="Balloon Text"/>
    <w:basedOn w:val="a"/>
    <w:link w:val="ad"/>
    <w:uiPriority w:val="99"/>
    <w:semiHidden/>
    <w:unhideWhenUsed/>
    <w:rsid w:val="00AF2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F2F3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8F7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7585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8F75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8F7585"/>
    <w:pPr>
      <w:ind w:left="720"/>
      <w:contextualSpacing/>
    </w:pPr>
  </w:style>
  <w:style w:type="character" w:customStyle="1" w:styleId="af">
    <w:name w:val="Колонтитул"/>
    <w:basedOn w:val="a0"/>
    <w:rsid w:val="008F75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0">
    <w:name w:val="endnote text"/>
    <w:basedOn w:val="a"/>
    <w:link w:val="af1"/>
    <w:uiPriority w:val="99"/>
    <w:semiHidden/>
    <w:unhideWhenUsed/>
    <w:rsid w:val="008F75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8F7585"/>
    <w:rPr>
      <w:rFonts w:ascii="Times New Roman" w:eastAsia="Calibri" w:hAnsi="Times New Roman" w:cs="Times New Roman"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8F75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F7585"/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8F75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rsid w:val="008F75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F7585"/>
    <w:pPr>
      <w:widowControl w:val="0"/>
      <w:shd w:val="clear" w:color="auto" w:fill="FFFFFF"/>
      <w:spacing w:before="480" w:after="7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8F758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F758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F7585"/>
    <w:pPr>
      <w:widowControl w:val="0"/>
      <w:shd w:val="clear" w:color="auto" w:fill="FFFFFF"/>
      <w:spacing w:after="0" w:line="239" w:lineRule="exac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8F7585"/>
    <w:pPr>
      <w:widowControl w:val="0"/>
      <w:shd w:val="clear" w:color="auto" w:fill="FFFFFF"/>
      <w:spacing w:after="180" w:line="275" w:lineRule="exact"/>
      <w:jc w:val="both"/>
    </w:pPr>
    <w:rPr>
      <w:rFonts w:ascii="Times New Roman" w:eastAsia="Times New Roman" w:hAnsi="Times New Roman" w:cs="Times New Roman"/>
      <w:b/>
      <w:bCs/>
    </w:rPr>
  </w:style>
  <w:style w:type="table" w:customStyle="1" w:styleId="1">
    <w:name w:val="Сетка таблицы1"/>
    <w:basedOn w:val="a1"/>
    <w:next w:val="a7"/>
    <w:uiPriority w:val="39"/>
    <w:rsid w:val="008F758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F7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4">
    <w:name w:val="Подпись к картинке_"/>
    <w:basedOn w:val="a0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f5">
    <w:name w:val="Подпись к картинке"/>
    <w:basedOn w:val="af4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af6">
    <w:name w:val="Подпись к картинке + Малые прописные"/>
    <w:basedOn w:val="af4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LucidaSansUnicode">
    <w:name w:val="Основной текст (2) + Lucida Sans Unicode;Курсив"/>
    <w:basedOn w:val="23"/>
    <w:rsid w:val="008F7585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shd w:val="clear" w:color="auto" w:fill="FFFFFF"/>
      <w:lang w:val="en-US" w:eastAsia="en-US" w:bidi="en-US"/>
    </w:rPr>
  </w:style>
  <w:style w:type="character" w:customStyle="1" w:styleId="2Exact">
    <w:name w:val="Основной текст (2) Exact"/>
    <w:basedOn w:val="a0"/>
    <w:rsid w:val="005F4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Заголовок 4 Знак"/>
    <w:basedOn w:val="a0"/>
    <w:link w:val="4"/>
    <w:uiPriority w:val="9"/>
    <w:semiHidden/>
    <w:rsid w:val="00260E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6">
    <w:name w:val="Основной текст (6)_"/>
    <w:basedOn w:val="a0"/>
    <w:link w:val="60"/>
    <w:rsid w:val="006D72B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0pt">
    <w:name w:val="Основной текст (2) + 10 pt"/>
    <w:basedOn w:val="23"/>
    <w:rsid w:val="006D72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f7">
    <w:name w:val="Подпись к таблице_"/>
    <w:basedOn w:val="a0"/>
    <w:link w:val="af8"/>
    <w:rsid w:val="006D72B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Exact">
    <w:name w:val="Подпись к таблице Exact"/>
    <w:basedOn w:val="a0"/>
    <w:rsid w:val="006D72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Exact">
    <w:name w:val="Основной текст (6) Exact"/>
    <w:basedOn w:val="a0"/>
    <w:rsid w:val="006D72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6D72B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61">
    <w:name w:val="Основной текст (6) + Полужирный"/>
    <w:basedOn w:val="6"/>
    <w:rsid w:val="006D72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6D72BC"/>
    <w:pPr>
      <w:widowControl w:val="0"/>
      <w:shd w:val="clear" w:color="auto" w:fill="FFFFFF"/>
      <w:spacing w:after="240"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8">
    <w:name w:val="Подпись к таблице"/>
    <w:basedOn w:val="a"/>
    <w:link w:val="af7"/>
    <w:rsid w:val="006D72B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6D72BC"/>
    <w:pPr>
      <w:widowControl w:val="0"/>
      <w:shd w:val="clear" w:color="auto" w:fill="FFFFFF"/>
      <w:spacing w:before="480" w:after="0"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79887">
          <w:marLeft w:val="-3600"/>
          <w:marRight w:val="-3600"/>
          <w:marTop w:val="0"/>
          <w:marBottom w:val="750"/>
          <w:divBdr>
            <w:top w:val="none" w:sz="0" w:space="0" w:color="auto"/>
            <w:left w:val="none" w:sz="0" w:space="0" w:color="auto"/>
            <w:bottom w:val="single" w:sz="6" w:space="0" w:color="E4E4E4"/>
            <w:right w:val="none" w:sz="0" w:space="0" w:color="auto"/>
          </w:divBdr>
        </w:div>
        <w:div w:id="6031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milgo.ru" TargetMode="External"/><Relationship Id="rId13" Type="http://schemas.openxmlformats.org/officeDocument/2006/relationships/hyperlink" Target="consultantplus://offline/main?base=LAW;n=103155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03155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3155;fld=13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main?base=LAW;n=103155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ad-aramil@yandex.ru" TargetMode="External"/><Relationship Id="rId14" Type="http://schemas.openxmlformats.org/officeDocument/2006/relationships/hyperlink" Target="consultantplus://offline/main?base=LAW;n=10315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24F0C-EC86-42B2-8090-4B474AEF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26</Pages>
  <Words>8117</Words>
  <Characters>46272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Слободчикова Оксана Анатольевна</cp:lastModifiedBy>
  <cp:revision>95</cp:revision>
  <cp:lastPrinted>2018-03-14T05:15:00Z</cp:lastPrinted>
  <dcterms:created xsi:type="dcterms:W3CDTF">2018-06-15T04:27:00Z</dcterms:created>
  <dcterms:modified xsi:type="dcterms:W3CDTF">2018-06-19T10:30:00Z</dcterms:modified>
</cp:coreProperties>
</file>